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A12CE">
      <w:r w:rsidRPr="00FA12CE">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190253" w:rsidP="004D3814">
                  <w:pPr>
                    <w:jc w:val="right"/>
                    <w:rPr>
                      <w:rFonts w:ascii="Segoe UI" w:hAnsi="Segoe UI" w:cs="Segoe UI"/>
                      <w:b/>
                      <w:sz w:val="56"/>
                      <w:szCs w:val="72"/>
                      <w:u w:val="single"/>
                    </w:rPr>
                  </w:pPr>
                  <w:r>
                    <w:rPr>
                      <w:rFonts w:ascii="Segoe UI" w:hAnsi="Segoe UI" w:cs="Segoe UI"/>
                      <w:b/>
                      <w:sz w:val="56"/>
                      <w:szCs w:val="72"/>
                      <w:u w:val="single"/>
                    </w:rPr>
                    <w:t>East Cambridgeshire</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FA12C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FA12C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FA12C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FA12C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FA12C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42DB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2DBE" w:rsidRDefault="00342DBE" w:rsidP="00342DBE">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4472</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4606</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4755</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4895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42DB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2DBE" w:rsidRDefault="00342DBE" w:rsidP="00342DBE">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3431</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3519</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3604</w:t>
            </w:r>
          </w:p>
        </w:tc>
        <w:tc>
          <w:tcPr>
            <w:tcW w:w="1200"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3687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42DB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42DBE" w:rsidRDefault="00342DBE" w:rsidP="00342DBE">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054"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2348</w:t>
            </w:r>
          </w:p>
        </w:tc>
        <w:tc>
          <w:tcPr>
            <w:tcW w:w="1054"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2362</w:t>
            </w:r>
          </w:p>
        </w:tc>
        <w:tc>
          <w:tcPr>
            <w:tcW w:w="1054"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2445</w:t>
            </w:r>
          </w:p>
        </w:tc>
        <w:tc>
          <w:tcPr>
            <w:tcW w:w="1054"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342DBE" w:rsidRDefault="00342DBE" w:rsidP="00342DBE">
            <w:pPr>
              <w:spacing w:after="100" w:afterAutospacing="1"/>
              <w:jc w:val="right"/>
              <w:rPr>
                <w:rFonts w:ascii="Tahoma" w:hAnsi="Tahoma" w:cs="Tahoma"/>
                <w:color w:val="000000"/>
                <w:sz w:val="16"/>
                <w:szCs w:val="16"/>
              </w:rPr>
            </w:pPr>
            <w:r>
              <w:rPr>
                <w:rFonts w:ascii="Tahoma" w:hAnsi="Tahoma" w:cs="Tahoma"/>
                <w:color w:val="000000"/>
                <w:sz w:val="16"/>
                <w:szCs w:val="16"/>
              </w:rPr>
              <w:t>2567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F7189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7189B" w:rsidRDefault="00F7189B" w:rsidP="00F7189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2818"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30.01</w:t>
            </w:r>
          </w:p>
        </w:tc>
        <w:tc>
          <w:tcPr>
            <w:tcW w:w="2647"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30.01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F7189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7189B" w:rsidRDefault="00F7189B" w:rsidP="00F7189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356"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101.97</w:t>
            </w:r>
          </w:p>
        </w:tc>
        <w:tc>
          <w:tcPr>
            <w:tcW w:w="1377"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2.73</w:t>
            </w:r>
          </w:p>
        </w:tc>
        <w:tc>
          <w:tcPr>
            <w:tcW w:w="1661"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211.7</w:t>
            </w:r>
          </w:p>
        </w:tc>
        <w:tc>
          <w:tcPr>
            <w:tcW w:w="1559"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418"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348.84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F7189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7189B" w:rsidRDefault="00F7189B" w:rsidP="00F7189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76"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323.9</w:t>
            </w:r>
          </w:p>
        </w:tc>
        <w:tc>
          <w:tcPr>
            <w:tcW w:w="1417"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29.3</w:t>
            </w:r>
          </w:p>
        </w:tc>
        <w:tc>
          <w:tcPr>
            <w:tcW w:w="1559"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1754.4</w:t>
            </w:r>
          </w:p>
        </w:tc>
        <w:tc>
          <w:tcPr>
            <w:tcW w:w="1560"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492</w:t>
            </w:r>
          </w:p>
        </w:tc>
        <w:tc>
          <w:tcPr>
            <w:tcW w:w="1559"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F7189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7189B" w:rsidRDefault="00F7189B" w:rsidP="00F7189B">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843"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134.71</w:t>
            </w:r>
          </w:p>
        </w:tc>
        <w:tc>
          <w:tcPr>
            <w:tcW w:w="1984"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244.14</w:t>
            </w:r>
          </w:p>
        </w:tc>
        <w:tc>
          <w:tcPr>
            <w:tcW w:w="1843"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c>
          <w:tcPr>
            <w:tcW w:w="1701" w:type="dxa"/>
            <w:tcBorders>
              <w:top w:val="nil"/>
              <w:left w:val="nil"/>
              <w:bottom w:val="single" w:sz="4" w:space="0" w:color="auto"/>
              <w:right w:val="single" w:sz="4" w:space="0" w:color="auto"/>
            </w:tcBorders>
            <w:shd w:val="clear" w:color="auto" w:fill="auto"/>
            <w:noWrap/>
            <w:vAlign w:val="bottom"/>
            <w:hideMark/>
          </w:tcPr>
          <w:p w:rsidR="00F7189B" w:rsidRDefault="00F7189B" w:rsidP="00F7189B">
            <w:pPr>
              <w:spacing w:after="100" w:afterAutospacing="1"/>
              <w:jc w:val="right"/>
              <w:rPr>
                <w:rFonts w:ascii="Tahoma" w:hAnsi="Tahoma" w:cs="Tahoma"/>
                <w:color w:val="000000"/>
                <w:sz w:val="16"/>
                <w:szCs w:val="16"/>
              </w:rPr>
            </w:pPr>
            <w:r>
              <w:rPr>
                <w:rFonts w:ascii="Tahoma" w:hAnsi="Tahoma" w:cs="Tahoma"/>
                <w:color w:val="000000"/>
                <w:sz w:val="16"/>
                <w:szCs w:val="16"/>
              </w:rPr>
              <w:t>2978.5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F7189B" w:rsidRPr="009500DD" w:rsidTr="00F7189B">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9B" w:rsidRDefault="00F7189B" w:rsidP="00F7189B">
            <w:pPr>
              <w:spacing w:after="100" w:afterAutospacing="1"/>
              <w:rPr>
                <w:rFonts w:ascii="Calibri" w:hAnsi="Calibri" w:cs="Calibri"/>
                <w:color w:val="000000"/>
              </w:rPr>
            </w:pPr>
            <w:r>
              <w:rPr>
                <w:rFonts w:ascii="Calibri" w:hAnsi="Calibri" w:cs="Calibri"/>
                <w:color w:val="000000"/>
              </w:rPr>
              <w:t>Road length of 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7189B" w:rsidRDefault="00F7189B" w:rsidP="00F7189B">
            <w:pPr>
              <w:spacing w:after="100" w:afterAutospacing="1"/>
              <w:rPr>
                <w:rFonts w:ascii="Calibri" w:hAnsi="Calibri" w:cs="Calibri"/>
                <w:color w:val="000000"/>
              </w:rPr>
            </w:pPr>
            <w:r>
              <w:rPr>
                <w:rFonts w:ascii="Calibri" w:hAnsi="Calibri" w:cs="Calibri"/>
                <w:color w:val="000000"/>
              </w:rPr>
              <w:t>7.3miles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F7189B" w:rsidRPr="009500DD" w:rsidTr="00F7189B">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89B" w:rsidRDefault="00F7189B" w:rsidP="00F7189B">
            <w:pPr>
              <w:spacing w:after="100" w:afterAutospacing="1"/>
              <w:rPr>
                <w:rFonts w:ascii="Calibri" w:hAnsi="Calibri" w:cs="Calibri"/>
                <w:color w:val="000000"/>
              </w:rPr>
            </w:pPr>
            <w:r>
              <w:rPr>
                <w:rFonts w:ascii="Calibri" w:hAnsi="Calibri" w:cs="Calibri"/>
                <w:color w:val="000000"/>
              </w:rPr>
              <w:t>Road length of non-principal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F7189B" w:rsidRDefault="00F7189B" w:rsidP="00F7189B">
            <w:pPr>
              <w:spacing w:after="100" w:afterAutospacing="1"/>
              <w:rPr>
                <w:rFonts w:ascii="Calibri" w:hAnsi="Calibri" w:cs="Calibri"/>
                <w:color w:val="000000"/>
              </w:rPr>
            </w:pPr>
            <w:r>
              <w:rPr>
                <w:rFonts w:ascii="Calibri" w:hAnsi="Calibri" w:cs="Calibri"/>
                <w:color w:val="000000"/>
              </w:rPr>
              <w:t>156miles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2E89"/>
    <w:rsid w:val="0004365F"/>
    <w:rsid w:val="00046FC3"/>
    <w:rsid w:val="00054C2A"/>
    <w:rsid w:val="00057D91"/>
    <w:rsid w:val="00061590"/>
    <w:rsid w:val="00075447"/>
    <w:rsid w:val="00077094"/>
    <w:rsid w:val="000A253B"/>
    <w:rsid w:val="000A31A2"/>
    <w:rsid w:val="000B3BB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90253"/>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C5A"/>
    <w:rsid w:val="0033684A"/>
    <w:rsid w:val="00340480"/>
    <w:rsid w:val="00340CF5"/>
    <w:rsid w:val="00342DBE"/>
    <w:rsid w:val="003501F6"/>
    <w:rsid w:val="00357E6D"/>
    <w:rsid w:val="00360FD9"/>
    <w:rsid w:val="00377466"/>
    <w:rsid w:val="0038132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54F98"/>
    <w:rsid w:val="004623CF"/>
    <w:rsid w:val="00465750"/>
    <w:rsid w:val="0046620E"/>
    <w:rsid w:val="00475274"/>
    <w:rsid w:val="004972B9"/>
    <w:rsid w:val="004A0631"/>
    <w:rsid w:val="004A1C29"/>
    <w:rsid w:val="004A44E1"/>
    <w:rsid w:val="004B4BE1"/>
    <w:rsid w:val="004C095C"/>
    <w:rsid w:val="004C2A1C"/>
    <w:rsid w:val="004D3814"/>
    <w:rsid w:val="004E747D"/>
    <w:rsid w:val="00500FD5"/>
    <w:rsid w:val="00506AD4"/>
    <w:rsid w:val="00513C6F"/>
    <w:rsid w:val="00517C92"/>
    <w:rsid w:val="0052568F"/>
    <w:rsid w:val="005259CD"/>
    <w:rsid w:val="00545A25"/>
    <w:rsid w:val="0054613A"/>
    <w:rsid w:val="00555F9F"/>
    <w:rsid w:val="00557B7F"/>
    <w:rsid w:val="0057388A"/>
    <w:rsid w:val="00575E1E"/>
    <w:rsid w:val="00587D4E"/>
    <w:rsid w:val="005947D7"/>
    <w:rsid w:val="00595B2F"/>
    <w:rsid w:val="005B3FA2"/>
    <w:rsid w:val="005B5F37"/>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84E14"/>
    <w:rsid w:val="00692E85"/>
    <w:rsid w:val="006931D7"/>
    <w:rsid w:val="006A3967"/>
    <w:rsid w:val="006A58A6"/>
    <w:rsid w:val="006D6F09"/>
    <w:rsid w:val="006E0A15"/>
    <w:rsid w:val="006F2C9A"/>
    <w:rsid w:val="006F4FD3"/>
    <w:rsid w:val="006F75BA"/>
    <w:rsid w:val="0070182B"/>
    <w:rsid w:val="00705F01"/>
    <w:rsid w:val="00707CEB"/>
    <w:rsid w:val="00715D9D"/>
    <w:rsid w:val="00727708"/>
    <w:rsid w:val="00736C92"/>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650"/>
    <w:rsid w:val="008576ED"/>
    <w:rsid w:val="008615B3"/>
    <w:rsid w:val="00863A32"/>
    <w:rsid w:val="00864DF8"/>
    <w:rsid w:val="0086703C"/>
    <w:rsid w:val="00867BF8"/>
    <w:rsid w:val="00884EF2"/>
    <w:rsid w:val="00886701"/>
    <w:rsid w:val="00886FEC"/>
    <w:rsid w:val="00890675"/>
    <w:rsid w:val="008A1121"/>
    <w:rsid w:val="008B21E0"/>
    <w:rsid w:val="008C071D"/>
    <w:rsid w:val="008C78B5"/>
    <w:rsid w:val="008D1139"/>
    <w:rsid w:val="008D66C0"/>
    <w:rsid w:val="008F3CBB"/>
    <w:rsid w:val="00912EBB"/>
    <w:rsid w:val="00926DC5"/>
    <w:rsid w:val="009500DD"/>
    <w:rsid w:val="009504FF"/>
    <w:rsid w:val="00952890"/>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B07FA"/>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90029"/>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83E34"/>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1122"/>
    <w:rsid w:val="00E83BB5"/>
    <w:rsid w:val="00E866F7"/>
    <w:rsid w:val="00EB236D"/>
    <w:rsid w:val="00EB5237"/>
    <w:rsid w:val="00EB6055"/>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189B"/>
    <w:rsid w:val="00F7542E"/>
    <w:rsid w:val="00F8009A"/>
    <w:rsid w:val="00F93AE4"/>
    <w:rsid w:val="00FA12CE"/>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13.63969133827</c:v>
                </c:pt>
                <c:pt idx="1">
                  <c:v>14.6441560989871</c:v>
                </c:pt>
                <c:pt idx="2">
                  <c:v>21.593631714428799</c:v>
                </c:pt>
              </c:numCache>
            </c:numRef>
          </c:val>
        </c:ser>
        <c:marker val="1"/>
        <c:axId val="148499456"/>
        <c:axId val="148529920"/>
      </c:lineChart>
      <c:catAx>
        <c:axId val="148499456"/>
        <c:scaling>
          <c:orientation val="minMax"/>
        </c:scaling>
        <c:axPos val="b"/>
        <c:numFmt formatCode="General" sourceLinked="1"/>
        <c:tickLblPos val="nextTo"/>
        <c:crossAx val="148529920"/>
        <c:crosses val="autoZero"/>
        <c:auto val="1"/>
        <c:lblAlgn val="ctr"/>
        <c:lblOffset val="100"/>
      </c:catAx>
      <c:valAx>
        <c:axId val="148529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99456"/>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12.8500611099885</c:v>
                </c:pt>
                <c:pt idx="1">
                  <c:v>13.167032399868623</c:v>
                </c:pt>
                <c:pt idx="2">
                  <c:v>13.375765144247406</c:v>
                </c:pt>
              </c:numCache>
            </c:numRef>
          </c:val>
        </c:ser>
        <c:marker val="1"/>
        <c:axId val="149441152"/>
        <c:axId val="149467520"/>
      </c:lineChart>
      <c:catAx>
        <c:axId val="149441152"/>
        <c:scaling>
          <c:orientation val="minMax"/>
        </c:scaling>
        <c:axPos val="b"/>
        <c:numFmt formatCode="General" sourceLinked="1"/>
        <c:tickLblPos val="nextTo"/>
        <c:crossAx val="149467520"/>
        <c:crosses val="autoZero"/>
        <c:auto val="1"/>
        <c:lblAlgn val="ctr"/>
        <c:lblOffset val="100"/>
      </c:catAx>
      <c:valAx>
        <c:axId val="1494675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41152"/>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4.3569640062597745</c:v>
                </c:pt>
                <c:pt idx="1">
                  <c:v>4.4020467836257362</c:v>
                </c:pt>
                <c:pt idx="2">
                  <c:v>4.4065789473684145</c:v>
                </c:pt>
              </c:numCache>
            </c:numRef>
          </c:val>
        </c:ser>
        <c:axId val="149564416"/>
        <c:axId val="149574400"/>
      </c:barChart>
      <c:catAx>
        <c:axId val="149564416"/>
        <c:scaling>
          <c:orientation val="minMax"/>
        </c:scaling>
        <c:axPos val="b"/>
        <c:numFmt formatCode="General" sourceLinked="1"/>
        <c:tickLblPos val="nextTo"/>
        <c:crossAx val="149574400"/>
        <c:crosses val="autoZero"/>
        <c:auto val="1"/>
        <c:lblAlgn val="ctr"/>
        <c:lblOffset val="100"/>
      </c:catAx>
      <c:valAx>
        <c:axId val="149574400"/>
        <c:scaling>
          <c:orientation val="minMax"/>
        </c:scaling>
        <c:axPos val="l"/>
        <c:majorGridlines/>
        <c:numFmt formatCode="General" sourceLinked="1"/>
        <c:tickLblPos val="nextTo"/>
        <c:txPr>
          <a:bodyPr/>
          <a:lstStyle/>
          <a:p>
            <a:pPr>
              <a:defRPr sz="800"/>
            </a:pPr>
            <a:endParaRPr lang="en-US"/>
          </a:p>
        </c:txPr>
        <c:crossAx val="149564416"/>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9.9208193400313789</c:v>
                </c:pt>
                <c:pt idx="1">
                  <c:v>9.9866320713086605</c:v>
                </c:pt>
                <c:pt idx="2">
                  <c:v>10.031650526887899</c:v>
                </c:pt>
              </c:numCache>
            </c:numRef>
          </c:val>
        </c:ser>
        <c:marker val="1"/>
        <c:axId val="149597184"/>
        <c:axId val="149492480"/>
      </c:lineChart>
      <c:catAx>
        <c:axId val="149597184"/>
        <c:scaling>
          <c:orientation val="minMax"/>
        </c:scaling>
        <c:axPos val="b"/>
        <c:numFmt formatCode="General" sourceLinked="1"/>
        <c:tickLblPos val="nextTo"/>
        <c:crossAx val="149492480"/>
        <c:crosses val="autoZero"/>
        <c:auto val="1"/>
        <c:lblAlgn val="ctr"/>
        <c:lblOffset val="100"/>
      </c:catAx>
      <c:valAx>
        <c:axId val="1494924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97184"/>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4.8336463223787263</c:v>
                </c:pt>
                <c:pt idx="1">
                  <c:v>5.1435672514619855</c:v>
                </c:pt>
                <c:pt idx="2">
                  <c:v>5.0906432748538064</c:v>
                </c:pt>
              </c:numCache>
            </c:numRef>
          </c:val>
        </c:ser>
        <c:axId val="149527936"/>
        <c:axId val="149533824"/>
      </c:barChart>
      <c:catAx>
        <c:axId val="149527936"/>
        <c:scaling>
          <c:orientation val="minMax"/>
        </c:scaling>
        <c:axPos val="b"/>
        <c:numFmt formatCode="General" sourceLinked="1"/>
        <c:tickLblPos val="nextTo"/>
        <c:crossAx val="149533824"/>
        <c:crosses val="autoZero"/>
        <c:auto val="1"/>
        <c:lblAlgn val="ctr"/>
        <c:lblOffset val="100"/>
      </c:catAx>
      <c:valAx>
        <c:axId val="149533824"/>
        <c:scaling>
          <c:orientation val="minMax"/>
        </c:scaling>
        <c:axPos val="l"/>
        <c:majorGridlines/>
        <c:numFmt formatCode="General" sourceLinked="1"/>
        <c:tickLblPos val="nextTo"/>
        <c:txPr>
          <a:bodyPr/>
          <a:lstStyle/>
          <a:p>
            <a:pPr>
              <a:defRPr sz="800"/>
            </a:pPr>
            <a:endParaRPr lang="en-US"/>
          </a:p>
        </c:txPr>
        <c:crossAx val="149527936"/>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7.8388390828825063</c:v>
                </c:pt>
                <c:pt idx="1">
                  <c:v>7.9411301628753996</c:v>
                </c:pt>
                <c:pt idx="2">
                  <c:v>8.0282729581888219</c:v>
                </c:pt>
              </c:numCache>
            </c:numRef>
          </c:val>
        </c:ser>
        <c:marker val="1"/>
        <c:axId val="149626240"/>
        <c:axId val="149640320"/>
      </c:lineChart>
      <c:catAx>
        <c:axId val="149626240"/>
        <c:scaling>
          <c:orientation val="minMax"/>
        </c:scaling>
        <c:axPos val="b"/>
        <c:numFmt formatCode="General" sourceLinked="1"/>
        <c:tickLblPos val="nextTo"/>
        <c:crossAx val="149640320"/>
        <c:crosses val="autoZero"/>
        <c:auto val="1"/>
        <c:lblAlgn val="ctr"/>
        <c:lblOffset val="100"/>
      </c:catAx>
      <c:valAx>
        <c:axId val="1496403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26240"/>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9.5519561815336491</c:v>
                </c:pt>
                <c:pt idx="1">
                  <c:v>10</c:v>
                </c:pt>
                <c:pt idx="2">
                  <c:v>10</c:v>
                </c:pt>
              </c:numCache>
            </c:numRef>
          </c:val>
        </c:ser>
        <c:axId val="149676032"/>
        <c:axId val="149677568"/>
      </c:barChart>
      <c:catAx>
        <c:axId val="149676032"/>
        <c:scaling>
          <c:orientation val="minMax"/>
        </c:scaling>
        <c:axPos val="b"/>
        <c:numFmt formatCode="General" sourceLinked="1"/>
        <c:tickLblPos val="nextTo"/>
        <c:crossAx val="149677568"/>
        <c:crosses val="autoZero"/>
        <c:auto val="1"/>
        <c:lblAlgn val="ctr"/>
        <c:lblOffset val="100"/>
      </c:catAx>
      <c:valAx>
        <c:axId val="149677568"/>
        <c:scaling>
          <c:orientation val="minMax"/>
        </c:scaling>
        <c:axPos val="l"/>
        <c:majorGridlines/>
        <c:numFmt formatCode="General" sourceLinked="1"/>
        <c:tickLblPos val="nextTo"/>
        <c:txPr>
          <a:bodyPr/>
          <a:lstStyle/>
          <a:p>
            <a:pPr>
              <a:defRPr sz="800"/>
            </a:pPr>
            <a:endParaRPr lang="en-US"/>
          </a:p>
        </c:txPr>
        <c:crossAx val="149676032"/>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28.052467579474889</c:v>
                </c:pt>
                <c:pt idx="1">
                  <c:v>28.817266739256137</c:v>
                </c:pt>
                <c:pt idx="2">
                  <c:v>25.406420891133056</c:v>
                </c:pt>
              </c:numCache>
            </c:numRef>
          </c:val>
        </c:ser>
        <c:marker val="1"/>
        <c:axId val="149733376"/>
        <c:axId val="149734912"/>
      </c:lineChart>
      <c:catAx>
        <c:axId val="149733376"/>
        <c:scaling>
          <c:orientation val="minMax"/>
        </c:scaling>
        <c:axPos val="b"/>
        <c:numFmt formatCode="General" sourceLinked="1"/>
        <c:tickLblPos val="nextTo"/>
        <c:crossAx val="149734912"/>
        <c:crosses val="autoZero"/>
        <c:auto val="1"/>
        <c:lblAlgn val="ctr"/>
        <c:lblOffset val="100"/>
      </c:catAx>
      <c:valAx>
        <c:axId val="149734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33376"/>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0.91929460580912903</c:v>
                </c:pt>
                <c:pt idx="1">
                  <c:v>0.84484873262469473</c:v>
                </c:pt>
                <c:pt idx="2">
                  <c:v>0.9918233851185605</c:v>
                </c:pt>
              </c:numCache>
            </c:numRef>
          </c:val>
        </c:ser>
        <c:axId val="149852160"/>
        <c:axId val="149853696"/>
      </c:barChart>
      <c:catAx>
        <c:axId val="149852160"/>
        <c:scaling>
          <c:orientation val="minMax"/>
        </c:scaling>
        <c:axPos val="b"/>
        <c:numFmt formatCode="General" sourceLinked="1"/>
        <c:tickLblPos val="nextTo"/>
        <c:crossAx val="149853696"/>
        <c:crosses val="autoZero"/>
        <c:auto val="1"/>
        <c:lblAlgn val="ctr"/>
        <c:lblOffset val="100"/>
      </c:catAx>
      <c:valAx>
        <c:axId val="149853696"/>
        <c:scaling>
          <c:orientation val="minMax"/>
        </c:scaling>
        <c:axPos val="l"/>
        <c:majorGridlines/>
        <c:numFmt formatCode="General" sourceLinked="1"/>
        <c:tickLblPos val="nextTo"/>
        <c:txPr>
          <a:bodyPr/>
          <a:lstStyle/>
          <a:p>
            <a:pPr>
              <a:defRPr sz="800"/>
            </a:pPr>
            <a:endParaRPr lang="en-US"/>
          </a:p>
        </c:txPr>
        <c:crossAx val="149852160"/>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22.551125201995401</c:v>
                </c:pt>
                <c:pt idx="1">
                  <c:v>22.539200513137686</c:v>
                </c:pt>
                <c:pt idx="2">
                  <c:v>20.1909931399275</c:v>
                </c:pt>
              </c:numCache>
            </c:numRef>
          </c:val>
        </c:ser>
        <c:marker val="1"/>
        <c:axId val="149757952"/>
        <c:axId val="149759488"/>
      </c:lineChart>
      <c:catAx>
        <c:axId val="149757952"/>
        <c:scaling>
          <c:orientation val="minMax"/>
        </c:scaling>
        <c:axPos val="b"/>
        <c:numFmt formatCode="General" sourceLinked="1"/>
        <c:tickLblPos val="nextTo"/>
        <c:crossAx val="149759488"/>
        <c:crosses val="autoZero"/>
        <c:auto val="1"/>
        <c:lblAlgn val="ctr"/>
        <c:lblOffset val="100"/>
      </c:catAx>
      <c:valAx>
        <c:axId val="149759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57952"/>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0.87780082987551966</c:v>
                </c:pt>
                <c:pt idx="1">
                  <c:v>0.85302534750613279</c:v>
                </c:pt>
                <c:pt idx="2">
                  <c:v>0.95318887980376099</c:v>
                </c:pt>
              </c:numCache>
            </c:numRef>
          </c:val>
        </c:ser>
        <c:axId val="149791104"/>
        <c:axId val="149792640"/>
      </c:barChart>
      <c:catAx>
        <c:axId val="149791104"/>
        <c:scaling>
          <c:orientation val="minMax"/>
        </c:scaling>
        <c:axPos val="b"/>
        <c:numFmt formatCode="General" sourceLinked="1"/>
        <c:tickLblPos val="nextTo"/>
        <c:crossAx val="149792640"/>
        <c:crosses val="autoZero"/>
        <c:auto val="1"/>
        <c:lblAlgn val="ctr"/>
        <c:lblOffset val="100"/>
      </c:catAx>
      <c:valAx>
        <c:axId val="149792640"/>
        <c:scaling>
          <c:orientation val="minMax"/>
        </c:scaling>
        <c:axPos val="l"/>
        <c:majorGridlines/>
        <c:numFmt formatCode="General" sourceLinked="1"/>
        <c:tickLblPos val="nextTo"/>
        <c:txPr>
          <a:bodyPr/>
          <a:lstStyle/>
          <a:p>
            <a:pPr>
              <a:defRPr sz="800"/>
            </a:pPr>
            <a:endParaRPr lang="en-US"/>
          </a:p>
        </c:txPr>
        <c:crossAx val="149791104"/>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10.8373758356176</c:v>
                </c:pt>
                <c:pt idx="1">
                  <c:v>11.466232809340926</c:v>
                </c:pt>
                <c:pt idx="2">
                  <c:v>12.3180894972333</c:v>
                </c:pt>
              </c:numCache>
            </c:numRef>
          </c:val>
        </c:ser>
        <c:marker val="1"/>
        <c:axId val="148557824"/>
        <c:axId val="148559360"/>
      </c:lineChart>
      <c:catAx>
        <c:axId val="148557824"/>
        <c:scaling>
          <c:orientation val="minMax"/>
        </c:scaling>
        <c:axPos val="b"/>
        <c:numFmt formatCode="General" sourceLinked="1"/>
        <c:tickLblPos val="nextTo"/>
        <c:crossAx val="148559360"/>
        <c:crosses val="autoZero"/>
        <c:auto val="1"/>
        <c:lblAlgn val="ctr"/>
        <c:lblOffset val="100"/>
      </c:catAx>
      <c:valAx>
        <c:axId val="1485593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57824"/>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12.4163918358744</c:v>
                </c:pt>
                <c:pt idx="1">
                  <c:v>12.367541177009619</c:v>
                </c:pt>
                <c:pt idx="2">
                  <c:v>12.081286314948219</c:v>
                </c:pt>
              </c:numCache>
            </c:numRef>
          </c:val>
        </c:ser>
        <c:marker val="1"/>
        <c:axId val="149901696"/>
        <c:axId val="149903232"/>
      </c:lineChart>
      <c:catAx>
        <c:axId val="149901696"/>
        <c:scaling>
          <c:orientation val="minMax"/>
        </c:scaling>
        <c:axPos val="b"/>
        <c:numFmt formatCode="General" sourceLinked="1"/>
        <c:tickLblPos val="nextTo"/>
        <c:crossAx val="149903232"/>
        <c:crosses val="autoZero"/>
        <c:auto val="1"/>
        <c:lblAlgn val="ctr"/>
        <c:lblOffset val="100"/>
      </c:catAx>
      <c:valAx>
        <c:axId val="149903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01696"/>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6.5282157676348485</c:v>
                </c:pt>
                <c:pt idx="1">
                  <c:v>6.1878577269010551</c:v>
                </c:pt>
                <c:pt idx="2">
                  <c:v>6.5124693376941902</c:v>
                </c:pt>
              </c:numCache>
            </c:numRef>
          </c:val>
        </c:ser>
        <c:axId val="149955328"/>
        <c:axId val="149956864"/>
      </c:barChart>
      <c:catAx>
        <c:axId val="149955328"/>
        <c:scaling>
          <c:orientation val="minMax"/>
        </c:scaling>
        <c:axPos val="b"/>
        <c:numFmt formatCode="General" sourceLinked="1"/>
        <c:tickLblPos val="nextTo"/>
        <c:crossAx val="149956864"/>
        <c:crosses val="autoZero"/>
        <c:auto val="1"/>
        <c:lblAlgn val="ctr"/>
        <c:lblOffset val="100"/>
      </c:catAx>
      <c:valAx>
        <c:axId val="149956864"/>
        <c:scaling>
          <c:orientation val="minMax"/>
        </c:scaling>
        <c:axPos val="l"/>
        <c:majorGridlines/>
        <c:numFmt formatCode="General" sourceLinked="1"/>
        <c:tickLblPos val="nextTo"/>
        <c:txPr>
          <a:bodyPr/>
          <a:lstStyle/>
          <a:p>
            <a:pPr>
              <a:defRPr sz="800"/>
            </a:pPr>
            <a:endParaRPr lang="en-US"/>
          </a:p>
        </c:txPr>
        <c:crossAx val="149955328"/>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35.046215219138602</c:v>
                </c:pt>
                <c:pt idx="1">
                  <c:v>36.273267327952396</c:v>
                </c:pt>
                <c:pt idx="2">
                  <c:v>35.690505812772336</c:v>
                </c:pt>
              </c:numCache>
            </c:numRef>
          </c:val>
        </c:ser>
        <c:marker val="1"/>
        <c:axId val="150000384"/>
        <c:axId val="150001920"/>
      </c:lineChart>
      <c:catAx>
        <c:axId val="150000384"/>
        <c:scaling>
          <c:orientation val="minMax"/>
        </c:scaling>
        <c:axPos val="b"/>
        <c:numFmt formatCode="General" sourceLinked="1"/>
        <c:tickLblPos val="nextTo"/>
        <c:crossAx val="150001920"/>
        <c:crosses val="autoZero"/>
        <c:auto val="1"/>
        <c:lblAlgn val="ctr"/>
        <c:lblOffset val="100"/>
      </c:catAx>
      <c:valAx>
        <c:axId val="150001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00384"/>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0.51764057331863356</c:v>
                </c:pt>
                <c:pt idx="1">
                  <c:v>0.48070268831514534</c:v>
                </c:pt>
                <c:pt idx="2">
                  <c:v>0.52994410433856853</c:v>
                </c:pt>
              </c:numCache>
            </c:numRef>
          </c:val>
        </c:ser>
        <c:axId val="150041728"/>
        <c:axId val="150043264"/>
      </c:barChart>
      <c:catAx>
        <c:axId val="150041728"/>
        <c:scaling>
          <c:orientation val="minMax"/>
        </c:scaling>
        <c:axPos val="b"/>
        <c:numFmt formatCode="General" sourceLinked="1"/>
        <c:tickLblPos val="nextTo"/>
        <c:crossAx val="150043264"/>
        <c:crosses val="autoZero"/>
        <c:auto val="1"/>
        <c:lblAlgn val="ctr"/>
        <c:lblOffset val="100"/>
      </c:catAx>
      <c:valAx>
        <c:axId val="150043264"/>
        <c:scaling>
          <c:orientation val="minMax"/>
        </c:scaling>
        <c:axPos val="l"/>
        <c:majorGridlines/>
        <c:numFmt formatCode="General" sourceLinked="1"/>
        <c:tickLblPos val="nextTo"/>
        <c:txPr>
          <a:bodyPr/>
          <a:lstStyle/>
          <a:p>
            <a:pPr>
              <a:defRPr sz="800"/>
            </a:pPr>
            <a:endParaRPr lang="en-US"/>
          </a:p>
        </c:txPr>
        <c:crossAx val="150041728"/>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31.373223845991689</c:v>
                </c:pt>
                <c:pt idx="1">
                  <c:v>31.382723524156376</c:v>
                </c:pt>
                <c:pt idx="2">
                  <c:v>31.508808532689802</c:v>
                </c:pt>
              </c:numCache>
            </c:numRef>
          </c:val>
        </c:ser>
        <c:marker val="1"/>
        <c:axId val="150094976"/>
        <c:axId val="150096512"/>
      </c:lineChart>
      <c:catAx>
        <c:axId val="150094976"/>
        <c:scaling>
          <c:orientation val="minMax"/>
        </c:scaling>
        <c:axPos val="b"/>
        <c:numFmt formatCode="General" sourceLinked="1"/>
        <c:tickLblPos val="nextTo"/>
        <c:crossAx val="150096512"/>
        <c:crosses val="autoZero"/>
        <c:auto val="1"/>
        <c:lblAlgn val="ctr"/>
        <c:lblOffset val="100"/>
      </c:catAx>
      <c:valAx>
        <c:axId val="150096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94976"/>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0.37568908489525943</c:v>
                </c:pt>
                <c:pt idx="1">
                  <c:v>0.384881554431727</c:v>
                </c:pt>
                <c:pt idx="2">
                  <c:v>0.37849347883950041</c:v>
                </c:pt>
              </c:numCache>
            </c:numRef>
          </c:val>
        </c:ser>
        <c:axId val="150136320"/>
        <c:axId val="150137856"/>
      </c:barChart>
      <c:catAx>
        <c:axId val="150136320"/>
        <c:scaling>
          <c:orientation val="minMax"/>
        </c:scaling>
        <c:axPos val="b"/>
        <c:numFmt formatCode="General" sourceLinked="1"/>
        <c:tickLblPos val="nextTo"/>
        <c:crossAx val="150137856"/>
        <c:crosses val="autoZero"/>
        <c:auto val="1"/>
        <c:lblAlgn val="ctr"/>
        <c:lblOffset val="100"/>
      </c:catAx>
      <c:valAx>
        <c:axId val="150137856"/>
        <c:scaling>
          <c:orientation val="minMax"/>
        </c:scaling>
        <c:axPos val="l"/>
        <c:majorGridlines/>
        <c:numFmt formatCode="General" sourceLinked="1"/>
        <c:tickLblPos val="nextTo"/>
        <c:txPr>
          <a:bodyPr/>
          <a:lstStyle/>
          <a:p>
            <a:pPr>
              <a:defRPr sz="800"/>
            </a:pPr>
            <a:endParaRPr lang="en-US"/>
          </a:p>
        </c:txPr>
        <c:crossAx val="150136320"/>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15.000006089135599</c:v>
                </c:pt>
                <c:pt idx="1">
                  <c:v>15.015240075138006</c:v>
                </c:pt>
                <c:pt idx="2">
                  <c:v>15.470735594248318</c:v>
                </c:pt>
              </c:numCache>
            </c:numRef>
          </c:val>
        </c:ser>
        <c:marker val="1"/>
        <c:axId val="150177280"/>
        <c:axId val="150178816"/>
      </c:lineChart>
      <c:catAx>
        <c:axId val="150177280"/>
        <c:scaling>
          <c:orientation val="minMax"/>
        </c:scaling>
        <c:axPos val="b"/>
        <c:numFmt formatCode="General" sourceLinked="1"/>
        <c:tickLblPos val="nextTo"/>
        <c:crossAx val="150178816"/>
        <c:crosses val="autoZero"/>
        <c:auto val="1"/>
        <c:lblAlgn val="ctr"/>
        <c:lblOffset val="100"/>
      </c:catAx>
      <c:valAx>
        <c:axId val="150178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77280"/>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4.6052921719955897</c:v>
                </c:pt>
                <c:pt idx="1">
                  <c:v>3.7649720521692802</c:v>
                </c:pt>
                <c:pt idx="2">
                  <c:v>3.4812350279478301</c:v>
                </c:pt>
              </c:numCache>
            </c:numRef>
          </c:val>
        </c:ser>
        <c:axId val="150296832"/>
        <c:axId val="150315008"/>
      </c:barChart>
      <c:catAx>
        <c:axId val="150296832"/>
        <c:scaling>
          <c:orientation val="minMax"/>
        </c:scaling>
        <c:axPos val="b"/>
        <c:numFmt formatCode="General" sourceLinked="1"/>
        <c:tickLblPos val="nextTo"/>
        <c:crossAx val="150315008"/>
        <c:crosses val="autoZero"/>
        <c:auto val="1"/>
        <c:lblAlgn val="ctr"/>
        <c:lblOffset val="100"/>
      </c:catAx>
      <c:valAx>
        <c:axId val="150315008"/>
        <c:scaling>
          <c:orientation val="minMax"/>
        </c:scaling>
        <c:axPos val="l"/>
        <c:majorGridlines/>
        <c:numFmt formatCode="General" sourceLinked="1"/>
        <c:tickLblPos val="nextTo"/>
        <c:txPr>
          <a:bodyPr/>
          <a:lstStyle/>
          <a:p>
            <a:pPr>
              <a:defRPr sz="800"/>
            </a:pPr>
            <a:endParaRPr lang="en-US"/>
          </a:p>
        </c:txPr>
        <c:crossAx val="150296832"/>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17.167923666481101</c:v>
                </c:pt>
                <c:pt idx="1">
                  <c:v>16.947305791962499</c:v>
                </c:pt>
              </c:numCache>
            </c:numRef>
          </c:val>
        </c:ser>
        <c:marker val="1"/>
        <c:axId val="150210816"/>
        <c:axId val="150216704"/>
      </c:lineChart>
      <c:catAx>
        <c:axId val="150210816"/>
        <c:scaling>
          <c:orientation val="minMax"/>
        </c:scaling>
        <c:axPos val="b"/>
        <c:numFmt formatCode="General" sourceLinked="1"/>
        <c:tickLblPos val="nextTo"/>
        <c:crossAx val="150216704"/>
        <c:crosses val="autoZero"/>
        <c:auto val="1"/>
        <c:lblAlgn val="ctr"/>
        <c:lblOffset val="100"/>
      </c:catAx>
      <c:valAx>
        <c:axId val="150216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210816"/>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2.6306583780729</c:v>
                </c:pt>
                <c:pt idx="1">
                  <c:v>2.4601728113799899</c:v>
                </c:pt>
              </c:numCache>
            </c:numRef>
          </c:val>
        </c:ser>
        <c:axId val="150252160"/>
        <c:axId val="150262144"/>
      </c:barChart>
      <c:catAx>
        <c:axId val="150252160"/>
        <c:scaling>
          <c:orientation val="minMax"/>
        </c:scaling>
        <c:axPos val="b"/>
        <c:numFmt formatCode="General" sourceLinked="1"/>
        <c:tickLblPos val="nextTo"/>
        <c:crossAx val="150262144"/>
        <c:crosses val="autoZero"/>
        <c:auto val="1"/>
        <c:lblAlgn val="ctr"/>
        <c:lblOffset val="100"/>
      </c:catAx>
      <c:valAx>
        <c:axId val="150262144"/>
        <c:scaling>
          <c:orientation val="minMax"/>
        </c:scaling>
        <c:axPos val="l"/>
        <c:majorGridlines/>
        <c:numFmt formatCode="General" sourceLinked="1"/>
        <c:tickLblPos val="nextTo"/>
        <c:txPr>
          <a:bodyPr/>
          <a:lstStyle/>
          <a:p>
            <a:pPr>
              <a:defRPr sz="800"/>
            </a:pPr>
            <a:endParaRPr lang="en-US"/>
          </a:p>
        </c:txPr>
        <c:crossAx val="150252160"/>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East Cambridgeshire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8.3096214358891896</c:v>
                </c:pt>
                <c:pt idx="1">
                  <c:v>8.5588304199904908</c:v>
                </c:pt>
                <c:pt idx="2">
                  <c:v>8.8163812011497527</c:v>
                </c:pt>
              </c:numCache>
            </c:numRef>
          </c:val>
        </c:ser>
        <c:marker val="1"/>
        <c:axId val="120627584"/>
        <c:axId val="120629120"/>
      </c:lineChart>
      <c:catAx>
        <c:axId val="120627584"/>
        <c:scaling>
          <c:orientation val="minMax"/>
        </c:scaling>
        <c:axPos val="b"/>
        <c:numFmt formatCode="General" sourceLinked="1"/>
        <c:tickLblPos val="nextTo"/>
        <c:crossAx val="120629120"/>
        <c:crosses val="autoZero"/>
        <c:auto val="1"/>
        <c:lblAlgn val="ctr"/>
        <c:lblOffset val="100"/>
      </c:catAx>
      <c:valAx>
        <c:axId val="1206291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0627584"/>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12.401566781423501</c:v>
                </c:pt>
                <c:pt idx="1">
                  <c:v>12.862486312510024</c:v>
                </c:pt>
              </c:numCache>
            </c:numRef>
          </c:val>
        </c:ser>
        <c:marker val="1"/>
        <c:axId val="150358656"/>
        <c:axId val="150368640"/>
      </c:lineChart>
      <c:catAx>
        <c:axId val="150358656"/>
        <c:scaling>
          <c:orientation val="minMax"/>
        </c:scaling>
        <c:axPos val="b"/>
        <c:numFmt formatCode="General" sourceLinked="1"/>
        <c:tickLblPos val="nextTo"/>
        <c:crossAx val="150368640"/>
        <c:crosses val="autoZero"/>
        <c:auto val="1"/>
        <c:lblAlgn val="ctr"/>
        <c:lblOffset val="100"/>
      </c:catAx>
      <c:valAx>
        <c:axId val="150368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358656"/>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2.1953659225769999</c:v>
                </c:pt>
                <c:pt idx="1">
                  <c:v>2.2749979162615022</c:v>
                </c:pt>
              </c:numCache>
            </c:numRef>
          </c:val>
        </c:ser>
        <c:axId val="150408192"/>
        <c:axId val="150422272"/>
      </c:barChart>
      <c:catAx>
        <c:axId val="150408192"/>
        <c:scaling>
          <c:orientation val="minMax"/>
        </c:scaling>
        <c:axPos val="b"/>
        <c:numFmt formatCode="General" sourceLinked="1"/>
        <c:tickLblPos val="nextTo"/>
        <c:crossAx val="150422272"/>
        <c:crosses val="autoZero"/>
        <c:auto val="1"/>
        <c:lblAlgn val="ctr"/>
        <c:lblOffset val="100"/>
      </c:catAx>
      <c:valAx>
        <c:axId val="150422272"/>
        <c:scaling>
          <c:orientation val="minMax"/>
        </c:scaling>
        <c:axPos val="l"/>
        <c:majorGridlines/>
        <c:numFmt formatCode="General" sourceLinked="1"/>
        <c:tickLblPos val="nextTo"/>
        <c:txPr>
          <a:bodyPr/>
          <a:lstStyle/>
          <a:p>
            <a:pPr>
              <a:defRPr sz="800"/>
            </a:pPr>
            <a:endParaRPr lang="en-US"/>
          </a:p>
        </c:txPr>
        <c:crossAx val="150408192"/>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8.8703002689420707</c:v>
                </c:pt>
                <c:pt idx="1">
                  <c:v>8.8863782557899889</c:v>
                </c:pt>
              </c:numCache>
            </c:numRef>
          </c:val>
        </c:ser>
        <c:marker val="1"/>
        <c:axId val="150453248"/>
        <c:axId val="150463232"/>
      </c:lineChart>
      <c:catAx>
        <c:axId val="150453248"/>
        <c:scaling>
          <c:orientation val="minMax"/>
        </c:scaling>
        <c:axPos val="b"/>
        <c:numFmt formatCode="General" sourceLinked="1"/>
        <c:tickLblPos val="nextTo"/>
        <c:crossAx val="150463232"/>
        <c:crosses val="autoZero"/>
        <c:auto val="1"/>
        <c:lblAlgn val="ctr"/>
        <c:lblOffset val="100"/>
      </c:catAx>
      <c:valAx>
        <c:axId val="150463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53248"/>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9.9630686634642593</c:v>
                </c:pt>
                <c:pt idx="1">
                  <c:v>9.967521462506598</c:v>
                </c:pt>
              </c:numCache>
            </c:numRef>
          </c:val>
        </c:ser>
        <c:axId val="150494592"/>
        <c:axId val="150504576"/>
      </c:barChart>
      <c:catAx>
        <c:axId val="150494592"/>
        <c:scaling>
          <c:orientation val="minMax"/>
        </c:scaling>
        <c:axPos val="b"/>
        <c:numFmt formatCode="General" sourceLinked="1"/>
        <c:tickLblPos val="nextTo"/>
        <c:crossAx val="150504576"/>
        <c:crosses val="autoZero"/>
        <c:auto val="1"/>
        <c:lblAlgn val="ctr"/>
        <c:lblOffset val="100"/>
      </c:catAx>
      <c:valAx>
        <c:axId val="150504576"/>
        <c:scaling>
          <c:orientation val="minMax"/>
        </c:scaling>
        <c:axPos val="l"/>
        <c:majorGridlines/>
        <c:numFmt formatCode="General" sourceLinked="1"/>
        <c:tickLblPos val="nextTo"/>
        <c:txPr>
          <a:bodyPr/>
          <a:lstStyle/>
          <a:p>
            <a:pPr>
              <a:defRPr sz="800"/>
            </a:pPr>
            <a:endParaRPr lang="en-US"/>
          </a:p>
        </c:txPr>
        <c:crossAx val="150494592"/>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39.015935431907103</c:v>
                </c:pt>
                <c:pt idx="1">
                  <c:v>80.551244892446078</c:v>
                </c:pt>
              </c:numCache>
            </c:numRef>
          </c:val>
        </c:ser>
        <c:marker val="1"/>
        <c:axId val="150548480"/>
        <c:axId val="150550016"/>
      </c:lineChart>
      <c:catAx>
        <c:axId val="150548480"/>
        <c:scaling>
          <c:orientation val="minMax"/>
        </c:scaling>
        <c:axPos val="b"/>
        <c:numFmt formatCode="General" sourceLinked="1"/>
        <c:tickLblPos val="nextTo"/>
        <c:crossAx val="150550016"/>
        <c:crosses val="autoZero"/>
        <c:auto val="1"/>
        <c:lblAlgn val="ctr"/>
        <c:lblOffset val="100"/>
      </c:catAx>
      <c:valAx>
        <c:axId val="150550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48480"/>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0.38609776773099741</c:v>
                </c:pt>
                <c:pt idx="1">
                  <c:v>0</c:v>
                </c:pt>
              </c:numCache>
            </c:numRef>
          </c:val>
        </c:ser>
        <c:axId val="150589824"/>
        <c:axId val="150591360"/>
      </c:barChart>
      <c:catAx>
        <c:axId val="150589824"/>
        <c:scaling>
          <c:orientation val="minMax"/>
        </c:scaling>
        <c:axPos val="b"/>
        <c:numFmt formatCode="General" sourceLinked="1"/>
        <c:tickLblPos val="nextTo"/>
        <c:crossAx val="150591360"/>
        <c:crosses val="autoZero"/>
        <c:auto val="1"/>
        <c:lblAlgn val="ctr"/>
        <c:lblOffset val="100"/>
      </c:catAx>
      <c:valAx>
        <c:axId val="150591360"/>
        <c:scaling>
          <c:orientation val="minMax"/>
        </c:scaling>
        <c:axPos val="l"/>
        <c:majorGridlines/>
        <c:numFmt formatCode="General" sourceLinked="1"/>
        <c:tickLblPos val="nextTo"/>
        <c:txPr>
          <a:bodyPr/>
          <a:lstStyle/>
          <a:p>
            <a:pPr>
              <a:defRPr sz="800"/>
            </a:pPr>
            <a:endParaRPr lang="en-US"/>
          </a:p>
        </c:txPr>
        <c:crossAx val="150589824"/>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32.574498231808697</c:v>
                </c:pt>
                <c:pt idx="1">
                  <c:v>105.10077508991398</c:v>
                </c:pt>
              </c:numCache>
            </c:numRef>
          </c:val>
        </c:ser>
        <c:marker val="1"/>
        <c:axId val="150688128"/>
        <c:axId val="150689664"/>
      </c:lineChart>
      <c:catAx>
        <c:axId val="150688128"/>
        <c:scaling>
          <c:orientation val="minMax"/>
        </c:scaling>
        <c:axPos val="b"/>
        <c:numFmt formatCode="General" sourceLinked="1"/>
        <c:tickLblPos val="nextTo"/>
        <c:crossAx val="150689664"/>
        <c:crosses val="autoZero"/>
        <c:auto val="1"/>
        <c:lblAlgn val="ctr"/>
        <c:lblOffset val="100"/>
      </c:catAx>
      <c:valAx>
        <c:axId val="1506896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88128"/>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0.37400395591975155</c:v>
                </c:pt>
                <c:pt idx="1">
                  <c:v>0</c:v>
                </c:pt>
              </c:numCache>
            </c:numRef>
          </c:val>
        </c:ser>
        <c:axId val="150737664"/>
        <c:axId val="150739200"/>
      </c:barChart>
      <c:catAx>
        <c:axId val="150737664"/>
        <c:scaling>
          <c:orientation val="minMax"/>
        </c:scaling>
        <c:axPos val="b"/>
        <c:numFmt formatCode="General" sourceLinked="1"/>
        <c:tickLblPos val="nextTo"/>
        <c:crossAx val="150739200"/>
        <c:crosses val="autoZero"/>
        <c:auto val="1"/>
        <c:lblAlgn val="ctr"/>
        <c:lblOffset val="100"/>
      </c:catAx>
      <c:valAx>
        <c:axId val="150739200"/>
        <c:scaling>
          <c:orientation val="minMax"/>
        </c:scaling>
        <c:axPos val="l"/>
        <c:majorGridlines/>
        <c:numFmt formatCode="General" sourceLinked="1"/>
        <c:tickLblPos val="nextTo"/>
        <c:txPr>
          <a:bodyPr/>
          <a:lstStyle/>
          <a:p>
            <a:pPr>
              <a:defRPr sz="800"/>
            </a:pPr>
            <a:endParaRPr lang="en-US"/>
          </a:p>
        </c:txPr>
        <c:crossAx val="150737664"/>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16.040504461462799</c:v>
                </c:pt>
                <c:pt idx="1">
                  <c:v>38.808584862437897</c:v>
                </c:pt>
              </c:numCache>
            </c:numRef>
          </c:val>
        </c:ser>
        <c:marker val="1"/>
        <c:axId val="150786816"/>
        <c:axId val="150788352"/>
      </c:lineChart>
      <c:catAx>
        <c:axId val="150786816"/>
        <c:scaling>
          <c:orientation val="minMax"/>
        </c:scaling>
        <c:axPos val="b"/>
        <c:numFmt formatCode="General" sourceLinked="1"/>
        <c:tickLblPos val="nextTo"/>
        <c:crossAx val="150788352"/>
        <c:crosses val="autoZero"/>
        <c:auto val="1"/>
        <c:lblAlgn val="ctr"/>
        <c:lblOffset val="100"/>
      </c:catAx>
      <c:valAx>
        <c:axId val="1507883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86816"/>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1.3712630686634599</c:v>
                </c:pt>
                <c:pt idx="1">
                  <c:v>6.3429000083349493E-2</c:v>
                </c:pt>
              </c:numCache>
            </c:numRef>
          </c:val>
        </c:ser>
        <c:axId val="150840448"/>
        <c:axId val="150841984"/>
      </c:barChart>
      <c:catAx>
        <c:axId val="150840448"/>
        <c:scaling>
          <c:orientation val="minMax"/>
        </c:scaling>
        <c:axPos val="b"/>
        <c:numFmt formatCode="General" sourceLinked="1"/>
        <c:tickLblPos val="nextTo"/>
        <c:crossAx val="150841984"/>
        <c:crosses val="autoZero"/>
        <c:auto val="1"/>
        <c:lblAlgn val="ctr"/>
        <c:lblOffset val="100"/>
      </c:catAx>
      <c:valAx>
        <c:axId val="150841984"/>
        <c:scaling>
          <c:orientation val="minMax"/>
        </c:scaling>
        <c:axPos val="l"/>
        <c:majorGridlines/>
        <c:numFmt formatCode="General" sourceLinked="1"/>
        <c:tickLblPos val="nextTo"/>
        <c:txPr>
          <a:bodyPr/>
          <a:lstStyle/>
          <a:p>
            <a:pPr>
              <a:defRPr sz="800"/>
            </a:pPr>
            <a:endParaRPr lang="en-US"/>
          </a:p>
        </c:txPr>
        <c:crossAx val="150840448"/>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East Cambridgeshire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18.81582089372527</c:v>
                </c:pt>
                <c:pt idx="1">
                  <c:v>19.394793728241901</c:v>
                </c:pt>
                <c:pt idx="2">
                  <c:v>19.650069560281899</c:v>
                </c:pt>
              </c:numCache>
            </c:numRef>
          </c:val>
        </c:ser>
        <c:marker val="1"/>
        <c:axId val="149185280"/>
        <c:axId val="149186816"/>
      </c:lineChart>
      <c:catAx>
        <c:axId val="149185280"/>
        <c:scaling>
          <c:orientation val="minMax"/>
        </c:scaling>
        <c:axPos val="b"/>
        <c:numFmt formatCode="General" sourceLinked="1"/>
        <c:tickLblPos val="nextTo"/>
        <c:crossAx val="149186816"/>
        <c:crosses val="autoZero"/>
        <c:auto val="1"/>
        <c:lblAlgn val="ctr"/>
        <c:lblOffset val="100"/>
      </c:catAx>
      <c:valAx>
        <c:axId val="14918681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85280"/>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East Cambridgeshire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13.776566215643916</c:v>
                </c:pt>
              </c:numCache>
            </c:numRef>
          </c:val>
        </c:ser>
        <c:axId val="150946944"/>
        <c:axId val="150948480"/>
      </c:barChart>
      <c:catAx>
        <c:axId val="150946944"/>
        <c:scaling>
          <c:orientation val="minMax"/>
        </c:scaling>
        <c:axPos val="b"/>
        <c:numFmt formatCode="General" sourceLinked="1"/>
        <c:tickLblPos val="nextTo"/>
        <c:crossAx val="150948480"/>
        <c:crosses val="autoZero"/>
        <c:auto val="1"/>
        <c:lblAlgn val="ctr"/>
        <c:lblOffset val="100"/>
      </c:catAx>
      <c:valAx>
        <c:axId val="1509484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46944"/>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East Cambridgeshire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3.2599672158475319</c:v>
                </c:pt>
              </c:numCache>
            </c:numRef>
          </c:val>
        </c:ser>
        <c:axId val="150987904"/>
        <c:axId val="150989440"/>
      </c:barChart>
      <c:catAx>
        <c:axId val="150987904"/>
        <c:scaling>
          <c:orientation val="minMax"/>
        </c:scaling>
        <c:axPos val="b"/>
        <c:numFmt formatCode="General" sourceLinked="1"/>
        <c:tickLblPos val="nextTo"/>
        <c:crossAx val="150989440"/>
        <c:crosses val="autoZero"/>
        <c:auto val="1"/>
        <c:lblAlgn val="ctr"/>
        <c:lblOffset val="100"/>
      </c:catAx>
      <c:valAx>
        <c:axId val="150989440"/>
        <c:scaling>
          <c:orientation val="minMax"/>
        </c:scaling>
        <c:axPos val="l"/>
        <c:majorGridlines/>
        <c:numFmt formatCode="General" sourceLinked="1"/>
        <c:tickLblPos val="nextTo"/>
        <c:txPr>
          <a:bodyPr/>
          <a:lstStyle/>
          <a:p>
            <a:pPr>
              <a:defRPr sz="800"/>
            </a:pPr>
            <a:endParaRPr lang="en-US"/>
          </a:p>
        </c:txPr>
        <c:crossAx val="150987904"/>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East Cambridgeshire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8.7605882781155398</c:v>
                </c:pt>
              </c:numCache>
            </c:numRef>
          </c:val>
        </c:ser>
        <c:axId val="150897408"/>
        <c:axId val="150898944"/>
      </c:barChart>
      <c:catAx>
        <c:axId val="150897408"/>
        <c:scaling>
          <c:orientation val="minMax"/>
        </c:scaling>
        <c:axPos val="b"/>
        <c:numFmt formatCode="General" sourceLinked="1"/>
        <c:tickLblPos val="nextTo"/>
        <c:crossAx val="150898944"/>
        <c:crosses val="autoZero"/>
        <c:auto val="1"/>
        <c:lblAlgn val="ctr"/>
        <c:lblOffset val="100"/>
      </c:catAx>
      <c:valAx>
        <c:axId val="150898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9740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East Cambridgeshire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9.882254882893907</c:v>
                </c:pt>
              </c:numCache>
            </c:numRef>
          </c:val>
        </c:ser>
        <c:axId val="151020672"/>
        <c:axId val="151022208"/>
      </c:barChart>
      <c:catAx>
        <c:axId val="151020672"/>
        <c:scaling>
          <c:orientation val="minMax"/>
        </c:scaling>
        <c:axPos val="b"/>
        <c:numFmt formatCode="General" sourceLinked="1"/>
        <c:tickLblPos val="nextTo"/>
        <c:crossAx val="151022208"/>
        <c:crosses val="autoZero"/>
        <c:auto val="1"/>
        <c:lblAlgn val="ctr"/>
        <c:lblOffset val="100"/>
      </c:catAx>
      <c:valAx>
        <c:axId val="151022208"/>
        <c:scaling>
          <c:orientation val="minMax"/>
        </c:scaling>
        <c:axPos val="l"/>
        <c:majorGridlines/>
        <c:numFmt formatCode="General" sourceLinked="1"/>
        <c:tickLblPos val="nextTo"/>
        <c:txPr>
          <a:bodyPr/>
          <a:lstStyle/>
          <a:p>
            <a:pPr>
              <a:defRPr sz="800"/>
            </a:pPr>
            <a:endParaRPr lang="en-US"/>
          </a:p>
        </c:txPr>
        <c:crossAx val="15102067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13.275998667941</c:v>
                </c:pt>
                <c:pt idx="1">
                  <c:v>14.1809643040494</c:v>
                </c:pt>
                <c:pt idx="2">
                  <c:v>14.174555117983907</c:v>
                </c:pt>
              </c:numCache>
            </c:numRef>
          </c:val>
        </c:ser>
        <c:marker val="1"/>
        <c:axId val="151045248"/>
        <c:axId val="151046784"/>
      </c:lineChart>
      <c:catAx>
        <c:axId val="151045248"/>
        <c:scaling>
          <c:orientation val="minMax"/>
        </c:scaling>
        <c:axPos val="b"/>
        <c:numFmt formatCode="General" sourceLinked="1"/>
        <c:tickLblPos val="nextTo"/>
        <c:crossAx val="151046784"/>
        <c:crosses val="autoZero"/>
        <c:auto val="1"/>
        <c:lblAlgn val="ctr"/>
        <c:lblOffset val="100"/>
      </c:catAx>
      <c:valAx>
        <c:axId val="151046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1045248"/>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6.2848544786662837</c:v>
                </c:pt>
                <c:pt idx="1">
                  <c:v>6.3313144222487701</c:v>
                </c:pt>
                <c:pt idx="2">
                  <c:v>6.4291169999999962</c:v>
                </c:pt>
              </c:numCache>
            </c:numRef>
          </c:val>
        </c:ser>
        <c:axId val="151168512"/>
        <c:axId val="151170048"/>
      </c:barChart>
      <c:catAx>
        <c:axId val="151168512"/>
        <c:scaling>
          <c:orientation val="minMax"/>
        </c:scaling>
        <c:axPos val="b"/>
        <c:numFmt formatCode="General" sourceLinked="1"/>
        <c:tickLblPos val="nextTo"/>
        <c:crossAx val="151170048"/>
        <c:crosses val="autoZero"/>
        <c:auto val="1"/>
        <c:lblAlgn val="ctr"/>
        <c:lblOffset val="100"/>
      </c:catAx>
      <c:valAx>
        <c:axId val="151170048"/>
        <c:scaling>
          <c:orientation val="minMax"/>
        </c:scaling>
        <c:axPos val="l"/>
        <c:majorGridlines/>
        <c:numFmt formatCode="General" sourceLinked="1"/>
        <c:tickLblPos val="nextTo"/>
        <c:crossAx val="151168512"/>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11.1961397222417</c:v>
                </c:pt>
                <c:pt idx="1">
                  <c:v>11.5658604219641</c:v>
                </c:pt>
                <c:pt idx="2">
                  <c:v>11.629831073729402</c:v>
                </c:pt>
              </c:numCache>
            </c:numRef>
          </c:val>
        </c:ser>
        <c:marker val="1"/>
        <c:axId val="151217664"/>
        <c:axId val="151219200"/>
      </c:lineChart>
      <c:catAx>
        <c:axId val="151217664"/>
        <c:scaling>
          <c:orientation val="minMax"/>
        </c:scaling>
        <c:axPos val="b"/>
        <c:numFmt formatCode="General" sourceLinked="1"/>
        <c:tickLblPos val="nextTo"/>
        <c:crossAx val="151219200"/>
        <c:crosses val="autoZero"/>
        <c:auto val="1"/>
        <c:lblAlgn val="ctr"/>
        <c:lblOffset val="100"/>
      </c:catAx>
      <c:valAx>
        <c:axId val="151219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1217664"/>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5.4527267589714601</c:v>
                </c:pt>
                <c:pt idx="1">
                  <c:v>6.2961409162892785</c:v>
                </c:pt>
                <c:pt idx="2">
                  <c:v>6.3226379999999969</c:v>
                </c:pt>
              </c:numCache>
            </c:numRef>
          </c:val>
        </c:ser>
        <c:axId val="151259008"/>
        <c:axId val="151260544"/>
      </c:barChart>
      <c:catAx>
        <c:axId val="151259008"/>
        <c:scaling>
          <c:orientation val="minMax"/>
        </c:scaling>
        <c:axPos val="b"/>
        <c:numFmt formatCode="General" sourceLinked="1"/>
        <c:tickLblPos val="nextTo"/>
        <c:crossAx val="151260544"/>
        <c:crosses val="autoZero"/>
        <c:auto val="1"/>
        <c:lblAlgn val="ctr"/>
        <c:lblOffset val="100"/>
      </c:catAx>
      <c:valAx>
        <c:axId val="151260544"/>
        <c:scaling>
          <c:orientation val="minMax"/>
        </c:scaling>
        <c:axPos val="l"/>
        <c:majorGridlines/>
        <c:numFmt formatCode="General" sourceLinked="1"/>
        <c:tickLblPos val="nextTo"/>
        <c:crossAx val="151259008"/>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7.9707547015152604</c:v>
                </c:pt>
                <c:pt idx="1">
                  <c:v>8.0148856894142408</c:v>
                </c:pt>
                <c:pt idx="2">
                  <c:v>8.1696819045072768</c:v>
                </c:pt>
              </c:numCache>
            </c:numRef>
          </c:val>
        </c:ser>
        <c:marker val="1"/>
        <c:axId val="151287680"/>
        <c:axId val="151289216"/>
      </c:lineChart>
      <c:catAx>
        <c:axId val="151287680"/>
        <c:scaling>
          <c:orientation val="minMax"/>
        </c:scaling>
        <c:axPos val="b"/>
        <c:numFmt formatCode="General" sourceLinked="1"/>
        <c:tickLblPos val="nextTo"/>
        <c:crossAx val="151289216"/>
        <c:crosses val="autoZero"/>
        <c:auto val="1"/>
        <c:lblAlgn val="ctr"/>
        <c:lblOffset val="100"/>
      </c:catAx>
      <c:valAx>
        <c:axId val="151289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1287680"/>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8.5671093529245592</c:v>
                </c:pt>
                <c:pt idx="1">
                  <c:v>10</c:v>
                </c:pt>
                <c:pt idx="2">
                  <c:v>10</c:v>
                </c:pt>
              </c:numCache>
            </c:numRef>
          </c:val>
        </c:ser>
        <c:axId val="151410944"/>
        <c:axId val="151425024"/>
      </c:barChart>
      <c:catAx>
        <c:axId val="151410944"/>
        <c:scaling>
          <c:orientation val="minMax"/>
        </c:scaling>
        <c:axPos val="b"/>
        <c:numFmt formatCode="General" sourceLinked="1"/>
        <c:tickLblPos val="nextTo"/>
        <c:crossAx val="151425024"/>
        <c:crosses val="autoZero"/>
        <c:auto val="1"/>
        <c:lblAlgn val="ctr"/>
        <c:lblOffset val="100"/>
      </c:catAx>
      <c:valAx>
        <c:axId val="151425024"/>
        <c:scaling>
          <c:orientation val="minMax"/>
        </c:scaling>
        <c:axPos val="l"/>
        <c:majorGridlines/>
        <c:numFmt formatCode="General" sourceLinked="1"/>
        <c:tickLblPos val="nextTo"/>
        <c:crossAx val="151410944"/>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East Cambridgeshire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16.010088561884924</c:v>
                </c:pt>
                <c:pt idx="1">
                  <c:v>15.439787758000614</c:v>
                </c:pt>
                <c:pt idx="2">
                  <c:v>15.344617503338204</c:v>
                </c:pt>
              </c:numCache>
            </c:numRef>
          </c:val>
        </c:ser>
        <c:marker val="1"/>
        <c:axId val="149226624"/>
        <c:axId val="149228160"/>
      </c:lineChart>
      <c:catAx>
        <c:axId val="149226624"/>
        <c:scaling>
          <c:orientation val="minMax"/>
        </c:scaling>
        <c:axPos val="b"/>
        <c:numFmt formatCode="General" sourceLinked="1"/>
        <c:tickLblPos val="nextTo"/>
        <c:crossAx val="149228160"/>
        <c:crosses val="autoZero"/>
        <c:auto val="1"/>
        <c:lblAlgn val="ctr"/>
        <c:lblOffset val="100"/>
      </c:catAx>
      <c:valAx>
        <c:axId val="14922816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26624"/>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East Cambridgeshire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32.373188475315771</c:v>
                </c:pt>
                <c:pt idx="1">
                  <c:v>33.889439662742753</c:v>
                </c:pt>
                <c:pt idx="2">
                  <c:v>33.583922205974403</c:v>
                </c:pt>
              </c:numCache>
            </c:numRef>
          </c:val>
        </c:ser>
        <c:marker val="1"/>
        <c:axId val="151324928"/>
        <c:axId val="151334912"/>
      </c:lineChart>
      <c:catAx>
        <c:axId val="151324928"/>
        <c:scaling>
          <c:orientation val="minMax"/>
        </c:scaling>
        <c:axPos val="b"/>
        <c:numFmt formatCode="General" sourceLinked="1"/>
        <c:tickLblPos val="nextTo"/>
        <c:crossAx val="151334912"/>
        <c:crosses val="autoZero"/>
        <c:auto val="1"/>
        <c:lblAlgn val="ctr"/>
        <c:lblOffset val="100"/>
      </c:catAx>
      <c:valAx>
        <c:axId val="151334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24928"/>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East Cambridgeshire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0.47191296976547054</c:v>
                </c:pt>
                <c:pt idx="1">
                  <c:v>0.44091906759647698</c:v>
                </c:pt>
                <c:pt idx="2">
                  <c:v>0.6871159999999995</c:v>
                </c:pt>
              </c:numCache>
            </c:numRef>
          </c:val>
        </c:ser>
        <c:axId val="151374464"/>
        <c:axId val="151384448"/>
      </c:barChart>
      <c:catAx>
        <c:axId val="151374464"/>
        <c:scaling>
          <c:orientation val="minMax"/>
        </c:scaling>
        <c:axPos val="b"/>
        <c:numFmt formatCode="General" sourceLinked="1"/>
        <c:tickLblPos val="nextTo"/>
        <c:crossAx val="151384448"/>
        <c:crosses val="autoZero"/>
        <c:auto val="1"/>
        <c:lblAlgn val="ctr"/>
        <c:lblOffset val="100"/>
      </c:catAx>
      <c:valAx>
        <c:axId val="151384448"/>
        <c:scaling>
          <c:orientation val="minMax"/>
        </c:scaling>
        <c:axPos val="l"/>
        <c:majorGridlines/>
        <c:numFmt formatCode="General" sourceLinked="1"/>
        <c:tickLblPos val="nextTo"/>
        <c:txPr>
          <a:bodyPr/>
          <a:lstStyle/>
          <a:p>
            <a:pPr>
              <a:defRPr sz="800"/>
            </a:pPr>
            <a:endParaRPr lang="en-US"/>
          </a:p>
        </c:txPr>
        <c:crossAx val="151374464"/>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East Cambridgeshire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31.185280568631587</c:v>
                </c:pt>
                <c:pt idx="1">
                  <c:v>31.167451606991513</c:v>
                </c:pt>
                <c:pt idx="2">
                  <c:v>31.326668591968289</c:v>
                </c:pt>
              </c:numCache>
            </c:numRef>
          </c:val>
        </c:ser>
        <c:marker val="1"/>
        <c:axId val="151476864"/>
        <c:axId val="151490944"/>
      </c:lineChart>
      <c:catAx>
        <c:axId val="151476864"/>
        <c:scaling>
          <c:orientation val="minMax"/>
        </c:scaling>
        <c:axPos val="b"/>
        <c:numFmt formatCode="General" sourceLinked="1"/>
        <c:tickLblPos val="nextTo"/>
        <c:crossAx val="151490944"/>
        <c:crosses val="autoZero"/>
        <c:auto val="1"/>
        <c:lblAlgn val="ctr"/>
        <c:lblOffset val="100"/>
      </c:catAx>
      <c:valAx>
        <c:axId val="151490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76864"/>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East Cambridgeshire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0.36829612884995822</c:v>
                </c:pt>
                <c:pt idx="1">
                  <c:v>0.37743450115300237</c:v>
                </c:pt>
                <c:pt idx="2">
                  <c:v>0.36826700000000001</c:v>
                </c:pt>
              </c:numCache>
            </c:numRef>
          </c:val>
        </c:ser>
        <c:axId val="151518208"/>
        <c:axId val="151528192"/>
      </c:barChart>
      <c:catAx>
        <c:axId val="151518208"/>
        <c:scaling>
          <c:orientation val="minMax"/>
        </c:scaling>
        <c:axPos val="b"/>
        <c:numFmt formatCode="General" sourceLinked="1"/>
        <c:tickLblPos val="nextTo"/>
        <c:crossAx val="151528192"/>
        <c:crosses val="autoZero"/>
        <c:auto val="1"/>
        <c:lblAlgn val="ctr"/>
        <c:lblOffset val="100"/>
      </c:catAx>
      <c:valAx>
        <c:axId val="151528192"/>
        <c:scaling>
          <c:orientation val="minMax"/>
        </c:scaling>
        <c:axPos val="l"/>
        <c:majorGridlines/>
        <c:numFmt formatCode="General" sourceLinked="1"/>
        <c:tickLblPos val="nextTo"/>
        <c:txPr>
          <a:bodyPr/>
          <a:lstStyle/>
          <a:p>
            <a:pPr>
              <a:defRPr sz="800"/>
            </a:pPr>
            <a:endParaRPr lang="en-US"/>
          </a:p>
        </c:txPr>
        <c:crossAx val="151518208"/>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East Cambridgeshire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15.395861729782904</c:v>
                </c:pt>
                <c:pt idx="1">
                  <c:v>15.034668960137191</c:v>
                </c:pt>
                <c:pt idx="2">
                  <c:v>15.4251213193997</c:v>
                </c:pt>
              </c:numCache>
            </c:numRef>
          </c:val>
        </c:ser>
        <c:marker val="1"/>
        <c:axId val="151555072"/>
        <c:axId val="151573248"/>
      </c:lineChart>
      <c:catAx>
        <c:axId val="151555072"/>
        <c:scaling>
          <c:orientation val="minMax"/>
        </c:scaling>
        <c:axPos val="b"/>
        <c:numFmt formatCode="General" sourceLinked="1"/>
        <c:tickLblPos val="nextTo"/>
        <c:crossAx val="151573248"/>
        <c:crosses val="autoZero"/>
        <c:auto val="1"/>
        <c:lblAlgn val="ctr"/>
        <c:lblOffset val="100"/>
      </c:catAx>
      <c:valAx>
        <c:axId val="1515732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55072"/>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East Cambridgeshire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2.6296976547047199</c:v>
                </c:pt>
                <c:pt idx="1">
                  <c:v>2.8277165004306402</c:v>
                </c:pt>
                <c:pt idx="2">
                  <c:v>2.4516519999999979</c:v>
                </c:pt>
              </c:numCache>
            </c:numRef>
          </c:val>
        </c:ser>
        <c:axId val="151608704"/>
        <c:axId val="151614592"/>
      </c:barChart>
      <c:catAx>
        <c:axId val="151608704"/>
        <c:scaling>
          <c:orientation val="minMax"/>
        </c:scaling>
        <c:axPos val="b"/>
        <c:numFmt formatCode="General" sourceLinked="1"/>
        <c:tickLblPos val="nextTo"/>
        <c:crossAx val="151614592"/>
        <c:crosses val="autoZero"/>
        <c:auto val="1"/>
        <c:lblAlgn val="ctr"/>
        <c:lblOffset val="100"/>
      </c:catAx>
      <c:valAx>
        <c:axId val="151614592"/>
        <c:scaling>
          <c:orientation val="minMax"/>
        </c:scaling>
        <c:axPos val="l"/>
        <c:majorGridlines/>
        <c:numFmt formatCode="General" sourceLinked="1"/>
        <c:tickLblPos val="nextTo"/>
        <c:txPr>
          <a:bodyPr/>
          <a:lstStyle/>
          <a:p>
            <a:pPr>
              <a:defRPr sz="800"/>
            </a:pPr>
            <a:endParaRPr lang="en-US"/>
          </a:p>
        </c:txPr>
        <c:crossAx val="151608704"/>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Cambridgeshire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4403</c:v>
                </c:pt>
                <c:pt idx="1">
                  <c:v>4472</c:v>
                </c:pt>
                <c:pt idx="2">
                  <c:v>4606</c:v>
                </c:pt>
                <c:pt idx="3">
                  <c:v>4755</c:v>
                </c:pt>
                <c:pt idx="4">
                  <c:v>4895</c:v>
                </c:pt>
              </c:numCache>
            </c:numRef>
          </c:val>
        </c:ser>
        <c:marker val="1"/>
        <c:axId val="151651456"/>
        <c:axId val="151652992"/>
      </c:lineChart>
      <c:catAx>
        <c:axId val="151651456"/>
        <c:scaling>
          <c:orientation val="minMax"/>
        </c:scaling>
        <c:axPos val="b"/>
        <c:numFmt formatCode="General" sourceLinked="1"/>
        <c:tickLblPos val="nextTo"/>
        <c:crossAx val="151652992"/>
        <c:crosses val="autoZero"/>
        <c:auto val="1"/>
        <c:lblAlgn val="ctr"/>
        <c:lblOffset val="100"/>
      </c:catAx>
      <c:valAx>
        <c:axId val="1516529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514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Cambridgeshire</c:v>
                </c:pt>
              </c:strCache>
            </c:strRef>
          </c:tx>
          <c:spPr>
            <a:solidFill>
              <a:schemeClr val="tx1"/>
            </a:solidFill>
          </c:spPr>
          <c:val>
            <c:numRef>
              <c:f>Sheet1!$R$180:$V$180</c:f>
              <c:numCache>
                <c:formatCode>General</c:formatCode>
                <c:ptCount val="5"/>
                <c:pt idx="0">
                  <c:v>7034.5801619407321</c:v>
                </c:pt>
                <c:pt idx="1">
                  <c:v>7110.6249145357633</c:v>
                </c:pt>
                <c:pt idx="2">
                  <c:v>7251.4192693163914</c:v>
                </c:pt>
                <c:pt idx="3">
                  <c:v>7412.0375854995291</c:v>
                </c:pt>
                <c:pt idx="4">
                  <c:v>7594.1511848892733</c:v>
                </c:pt>
              </c:numCache>
            </c:numRef>
          </c:val>
        </c:ser>
        <c:axId val="151680896"/>
        <c:axId val="15168243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1680896"/>
        <c:axId val="151682432"/>
      </c:lineChart>
      <c:catAx>
        <c:axId val="151680896"/>
        <c:scaling>
          <c:orientation val="minMax"/>
        </c:scaling>
        <c:axPos val="b"/>
        <c:tickLblPos val="nextTo"/>
        <c:crossAx val="151682432"/>
        <c:crosses val="autoZero"/>
        <c:auto val="1"/>
        <c:lblAlgn val="ctr"/>
        <c:lblOffset val="100"/>
      </c:catAx>
      <c:valAx>
        <c:axId val="15168243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808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Cambridgeshire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3380</c:v>
                </c:pt>
                <c:pt idx="1">
                  <c:v>3431</c:v>
                </c:pt>
                <c:pt idx="2">
                  <c:v>3519</c:v>
                </c:pt>
                <c:pt idx="3">
                  <c:v>3604</c:v>
                </c:pt>
                <c:pt idx="4">
                  <c:v>3687</c:v>
                </c:pt>
              </c:numCache>
            </c:numRef>
          </c:val>
        </c:ser>
        <c:marker val="1"/>
        <c:axId val="151724032"/>
        <c:axId val="151725568"/>
      </c:lineChart>
      <c:catAx>
        <c:axId val="151724032"/>
        <c:scaling>
          <c:orientation val="minMax"/>
        </c:scaling>
        <c:axPos val="b"/>
        <c:numFmt formatCode="General" sourceLinked="1"/>
        <c:tickLblPos val="nextTo"/>
        <c:crossAx val="151725568"/>
        <c:crosses val="autoZero"/>
        <c:auto val="1"/>
        <c:lblAlgn val="ctr"/>
        <c:lblOffset val="100"/>
      </c:catAx>
      <c:valAx>
        <c:axId val="15172556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2403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Cambridgeshire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5400.1546553167555</c:v>
                </c:pt>
                <c:pt idx="1">
                  <c:v>5455.4011810760703</c:v>
                </c:pt>
                <c:pt idx="2">
                  <c:v>5540.1095112297844</c:v>
                </c:pt>
                <c:pt idx="3">
                  <c:v>5617.8724412492747</c:v>
                </c:pt>
                <c:pt idx="4">
                  <c:v>5720.0480937051543</c:v>
                </c:pt>
              </c:numCache>
            </c:numRef>
          </c:val>
        </c:ser>
        <c:axId val="151773952"/>
        <c:axId val="1517754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1773952"/>
        <c:axId val="151775488"/>
      </c:lineChart>
      <c:catAx>
        <c:axId val="151773952"/>
        <c:scaling>
          <c:orientation val="minMax"/>
        </c:scaling>
        <c:axPos val="b"/>
        <c:numFmt formatCode="General" sourceLinked="1"/>
        <c:tickLblPos val="nextTo"/>
        <c:crossAx val="151775488"/>
        <c:crosses val="autoZero"/>
        <c:auto val="1"/>
        <c:lblAlgn val="ctr"/>
        <c:lblOffset val="100"/>
      </c:catAx>
      <c:valAx>
        <c:axId val="1517754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73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East Cambridgeshire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9.8164570363959189</c:v>
                </c:pt>
                <c:pt idx="1">
                  <c:v>9.4979499690742895</c:v>
                </c:pt>
                <c:pt idx="2">
                  <c:v>9.7705601984191901</c:v>
                </c:pt>
              </c:numCache>
            </c:numRef>
          </c:val>
        </c:ser>
        <c:marker val="1"/>
        <c:axId val="149263872"/>
        <c:axId val="149265408"/>
      </c:lineChart>
      <c:catAx>
        <c:axId val="149263872"/>
        <c:scaling>
          <c:orientation val="minMax"/>
        </c:scaling>
        <c:axPos val="b"/>
        <c:numFmt formatCode="General" sourceLinked="1"/>
        <c:tickLblPos val="nextTo"/>
        <c:crossAx val="149265408"/>
        <c:crosses val="autoZero"/>
        <c:auto val="1"/>
        <c:lblAlgn val="ctr"/>
        <c:lblOffset val="100"/>
      </c:catAx>
      <c:valAx>
        <c:axId val="14926540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63872"/>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Cambridgeshire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2348</c:v>
                </c:pt>
                <c:pt idx="1">
                  <c:v>2362</c:v>
                </c:pt>
                <c:pt idx="2">
                  <c:v>2445</c:v>
                </c:pt>
                <c:pt idx="3">
                  <c:v>2514</c:v>
                </c:pt>
                <c:pt idx="4">
                  <c:v>2567</c:v>
                </c:pt>
              </c:numCache>
            </c:numRef>
          </c:val>
        </c:ser>
        <c:marker val="1"/>
        <c:axId val="151808640"/>
        <c:axId val="151814528"/>
      </c:lineChart>
      <c:catAx>
        <c:axId val="151808640"/>
        <c:scaling>
          <c:orientation val="minMax"/>
        </c:scaling>
        <c:axPos val="b"/>
        <c:numFmt formatCode="General" sourceLinked="1"/>
        <c:tickLblPos val="nextTo"/>
        <c:crossAx val="151814528"/>
        <c:crosses val="autoZero"/>
        <c:auto val="1"/>
        <c:lblAlgn val="ctr"/>
        <c:lblOffset val="100"/>
      </c:catAx>
      <c:valAx>
        <c:axId val="15181452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0864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Cambridgeshire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3751.3500386638302</c:v>
                </c:pt>
                <c:pt idx="1">
                  <c:v>3755.6565402802912</c:v>
                </c:pt>
                <c:pt idx="2">
                  <c:v>3849.2661991920459</c:v>
                </c:pt>
                <c:pt idx="3">
                  <c:v>3918.7933732798792</c:v>
                </c:pt>
                <c:pt idx="4">
                  <c:v>3982.4690687662401</c:v>
                </c:pt>
              </c:numCache>
            </c:numRef>
          </c:val>
        </c:ser>
        <c:axId val="151920000"/>
        <c:axId val="1519381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1920000"/>
        <c:axId val="151938176"/>
      </c:lineChart>
      <c:catAx>
        <c:axId val="151920000"/>
        <c:scaling>
          <c:orientation val="minMax"/>
        </c:scaling>
        <c:axPos val="b"/>
        <c:numFmt formatCode="General" sourceLinked="1"/>
        <c:tickLblPos val="nextTo"/>
        <c:crossAx val="151938176"/>
        <c:crosses val="autoZero"/>
        <c:auto val="1"/>
        <c:lblAlgn val="ctr"/>
        <c:lblOffset val="100"/>
      </c:catAx>
      <c:valAx>
        <c:axId val="1519381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20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Cambridgeshire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4104</c:v>
                </c:pt>
                <c:pt idx="1">
                  <c:v>4170</c:v>
                </c:pt>
                <c:pt idx="2">
                  <c:v>4288</c:v>
                </c:pt>
                <c:pt idx="3">
                  <c:v>4396</c:v>
                </c:pt>
                <c:pt idx="4">
                  <c:v>4491</c:v>
                </c:pt>
              </c:numCache>
            </c:numRef>
          </c:val>
        </c:ser>
        <c:marker val="1"/>
        <c:axId val="151965696"/>
        <c:axId val="151967232"/>
      </c:lineChart>
      <c:catAx>
        <c:axId val="151965696"/>
        <c:scaling>
          <c:orientation val="minMax"/>
        </c:scaling>
        <c:axPos val="b"/>
        <c:numFmt formatCode="General" sourceLinked="1"/>
        <c:tickLblPos val="nextTo"/>
        <c:crossAx val="151967232"/>
        <c:crosses val="autoZero"/>
        <c:auto val="1"/>
        <c:lblAlgn val="ctr"/>
        <c:lblOffset val="100"/>
      </c:catAx>
      <c:valAx>
        <c:axId val="15196723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6569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Cambridgeshire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2</c:v>
                </c:pt>
                <c:pt idx="3">
                  <c:v>2</c:v>
                </c:pt>
                <c:pt idx="4">
                  <c:v>3</c:v>
                </c:pt>
              </c:numCache>
            </c:numRef>
          </c:val>
        </c:ser>
        <c:axId val="152032000"/>
        <c:axId val="15203353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2032000"/>
        <c:axId val="152033536"/>
      </c:lineChart>
      <c:catAx>
        <c:axId val="152032000"/>
        <c:scaling>
          <c:orientation val="minMax"/>
        </c:scaling>
        <c:axPos val="b"/>
        <c:tickLblPos val="nextTo"/>
        <c:crossAx val="152033536"/>
        <c:crosses val="autoZero"/>
        <c:auto val="1"/>
        <c:lblAlgn val="ctr"/>
        <c:lblOffset val="100"/>
      </c:catAx>
      <c:valAx>
        <c:axId val="1520335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032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Cambridgeshire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5</c:v>
                </c:pt>
                <c:pt idx="1">
                  <c:v>5</c:v>
                </c:pt>
                <c:pt idx="2">
                  <c:v>6</c:v>
                </c:pt>
                <c:pt idx="3">
                  <c:v>6</c:v>
                </c:pt>
                <c:pt idx="4">
                  <c:v>6</c:v>
                </c:pt>
              </c:numCache>
            </c:numRef>
          </c:val>
        </c:ser>
        <c:axId val="152073728"/>
        <c:axId val="1520752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2073728"/>
        <c:axId val="152075264"/>
      </c:lineChart>
      <c:catAx>
        <c:axId val="152073728"/>
        <c:scaling>
          <c:orientation val="minMax"/>
        </c:scaling>
        <c:axPos val="b"/>
        <c:tickLblPos val="nextTo"/>
        <c:crossAx val="152075264"/>
        <c:crosses val="autoZero"/>
        <c:auto val="1"/>
        <c:lblAlgn val="ctr"/>
        <c:lblOffset val="100"/>
      </c:catAx>
      <c:valAx>
        <c:axId val="1520752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2073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Cambridgeshire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25</c:v>
                </c:pt>
                <c:pt idx="1">
                  <c:v>31</c:v>
                </c:pt>
                <c:pt idx="2">
                  <c:v>27</c:v>
                </c:pt>
                <c:pt idx="3">
                  <c:v>33</c:v>
                </c:pt>
                <c:pt idx="4">
                  <c:v>22</c:v>
                </c:pt>
              </c:numCache>
            </c:numRef>
          </c:val>
        </c:ser>
        <c:axId val="152112128"/>
        <c:axId val="15211801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2112128"/>
        <c:axId val="152118016"/>
      </c:lineChart>
      <c:catAx>
        <c:axId val="152112128"/>
        <c:scaling>
          <c:orientation val="minMax"/>
        </c:scaling>
        <c:axPos val="b"/>
        <c:tickLblPos val="nextTo"/>
        <c:crossAx val="152118016"/>
        <c:crosses val="autoZero"/>
        <c:auto val="1"/>
        <c:lblAlgn val="ctr"/>
        <c:lblOffset val="100"/>
      </c:catAx>
      <c:valAx>
        <c:axId val="152118016"/>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52112128"/>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Cambridgeshire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32.6</c:v>
                </c:pt>
                <c:pt idx="1">
                  <c:v>32.4</c:v>
                </c:pt>
                <c:pt idx="2">
                  <c:v>31.9</c:v>
                </c:pt>
              </c:numCache>
            </c:numRef>
          </c:val>
        </c:ser>
        <c:marker val="1"/>
        <c:axId val="152173568"/>
        <c:axId val="152183552"/>
      </c:lineChart>
      <c:catAx>
        <c:axId val="152173568"/>
        <c:scaling>
          <c:orientation val="minMax"/>
        </c:scaling>
        <c:axPos val="b"/>
        <c:numFmt formatCode="General" sourceLinked="1"/>
        <c:tickLblPos val="nextTo"/>
        <c:crossAx val="152183552"/>
        <c:crosses val="autoZero"/>
        <c:auto val="1"/>
        <c:lblAlgn val="ctr"/>
        <c:lblOffset val="100"/>
      </c:catAx>
      <c:valAx>
        <c:axId val="152183552"/>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52173568"/>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Cambridgeshire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27.3</c:v>
                </c:pt>
                <c:pt idx="1">
                  <c:v>27.6</c:v>
                </c:pt>
                <c:pt idx="2">
                  <c:v>30.1</c:v>
                </c:pt>
              </c:numCache>
            </c:numRef>
          </c:val>
        </c:ser>
        <c:marker val="1"/>
        <c:axId val="152211840"/>
        <c:axId val="152213376"/>
      </c:lineChart>
      <c:catAx>
        <c:axId val="152211840"/>
        <c:scaling>
          <c:orientation val="minMax"/>
        </c:scaling>
        <c:axPos val="b"/>
        <c:numFmt formatCode="General" sourceLinked="1"/>
        <c:tickLblPos val="nextTo"/>
        <c:crossAx val="152213376"/>
        <c:crosses val="autoZero"/>
        <c:auto val="1"/>
        <c:lblAlgn val="ctr"/>
        <c:lblOffset val="100"/>
      </c:catAx>
      <c:valAx>
        <c:axId val="15221337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221184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East Cambridgeshire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74.959180878298142</c:v>
                </c:pt>
                <c:pt idx="1">
                  <c:v>69.537624177764926</c:v>
                </c:pt>
                <c:pt idx="2">
                  <c:v>46.197828099506275</c:v>
                </c:pt>
                <c:pt idx="3">
                  <c:v>35.165242447324403</c:v>
                </c:pt>
              </c:numCache>
            </c:numRef>
          </c:val>
        </c:ser>
        <c:axId val="152331008"/>
        <c:axId val="152332544"/>
      </c:barChart>
      <c:catAx>
        <c:axId val="152331008"/>
        <c:scaling>
          <c:orientation val="minMax"/>
        </c:scaling>
        <c:axPos val="b"/>
        <c:tickLblPos val="nextTo"/>
        <c:txPr>
          <a:bodyPr/>
          <a:lstStyle/>
          <a:p>
            <a:pPr>
              <a:defRPr sz="800"/>
            </a:pPr>
            <a:endParaRPr lang="en-US"/>
          </a:p>
        </c:txPr>
        <c:crossAx val="152332544"/>
        <c:crosses val="autoZero"/>
        <c:auto val="1"/>
        <c:lblAlgn val="ctr"/>
        <c:lblOffset val="100"/>
      </c:catAx>
      <c:valAx>
        <c:axId val="15233254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33100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East Cambridgeshire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24.978646787933183</c:v>
                </c:pt>
                <c:pt idx="1">
                  <c:v>15.911949877232756</c:v>
                </c:pt>
                <c:pt idx="2">
                  <c:v>5.8236253688449677</c:v>
                </c:pt>
                <c:pt idx="3">
                  <c:v>4.6869796583309098</c:v>
                </c:pt>
              </c:numCache>
            </c:numRef>
          </c:val>
        </c:ser>
        <c:axId val="152368256"/>
        <c:axId val="152369792"/>
      </c:barChart>
      <c:catAx>
        <c:axId val="152368256"/>
        <c:scaling>
          <c:orientation val="minMax"/>
        </c:scaling>
        <c:axPos val="b"/>
        <c:numFmt formatCode="General" sourceLinked="1"/>
        <c:tickLblPos val="nextTo"/>
        <c:txPr>
          <a:bodyPr/>
          <a:lstStyle/>
          <a:p>
            <a:pPr>
              <a:defRPr sz="800"/>
            </a:pPr>
            <a:endParaRPr lang="en-US"/>
          </a:p>
        </c:txPr>
        <c:crossAx val="152369792"/>
        <c:crosses val="autoZero"/>
        <c:auto val="1"/>
        <c:lblAlgn val="ctr"/>
        <c:lblOffset val="100"/>
      </c:catAx>
      <c:valAx>
        <c:axId val="1523697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3682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East Cambridgeshire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66.664098808402869</c:v>
                </c:pt>
                <c:pt idx="1">
                  <c:v>70.696138766809455</c:v>
                </c:pt>
                <c:pt idx="2">
                  <c:v>70.759217946441382</c:v>
                </c:pt>
              </c:numCache>
            </c:numRef>
          </c:val>
        </c:ser>
        <c:marker val="1"/>
        <c:axId val="149374848"/>
        <c:axId val="149376384"/>
      </c:lineChart>
      <c:catAx>
        <c:axId val="149374848"/>
        <c:scaling>
          <c:orientation val="minMax"/>
        </c:scaling>
        <c:axPos val="b"/>
        <c:numFmt formatCode="General" sourceLinked="1"/>
        <c:tickLblPos val="nextTo"/>
        <c:crossAx val="149376384"/>
        <c:crosses val="autoZero"/>
        <c:auto val="1"/>
        <c:lblAlgn val="ctr"/>
        <c:lblOffset val="100"/>
      </c:catAx>
      <c:valAx>
        <c:axId val="1493763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74848"/>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East Cambridgeshire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17.693200890160444</c:v>
                </c:pt>
                <c:pt idx="1">
                  <c:v>9.0134001586205841</c:v>
                </c:pt>
                <c:pt idx="2">
                  <c:v>2.0152663544661715</c:v>
                </c:pt>
                <c:pt idx="3">
                  <c:v>1.2816532015495774</c:v>
                </c:pt>
              </c:numCache>
            </c:numRef>
          </c:val>
        </c:ser>
        <c:axId val="152282624"/>
        <c:axId val="152284160"/>
      </c:barChart>
      <c:catAx>
        <c:axId val="152282624"/>
        <c:scaling>
          <c:orientation val="minMax"/>
        </c:scaling>
        <c:axPos val="b"/>
        <c:numFmt formatCode="General" sourceLinked="1"/>
        <c:tickLblPos val="nextTo"/>
        <c:txPr>
          <a:bodyPr/>
          <a:lstStyle/>
          <a:p>
            <a:pPr>
              <a:defRPr sz="800"/>
            </a:pPr>
            <a:endParaRPr lang="en-US"/>
          </a:p>
        </c:txPr>
        <c:crossAx val="152284160"/>
        <c:crosses val="autoZero"/>
        <c:auto val="1"/>
        <c:lblAlgn val="ctr"/>
        <c:lblOffset val="100"/>
      </c:catAx>
      <c:valAx>
        <c:axId val="1522841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28262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East Cambridgeshire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15.127852654266286</c:v>
                </c:pt>
                <c:pt idx="1">
                  <c:v>9.4604907484490521</c:v>
                </c:pt>
                <c:pt idx="2">
                  <c:v>4.3032219367698463</c:v>
                </c:pt>
                <c:pt idx="3">
                  <c:v>3.2990197268906072</c:v>
                </c:pt>
              </c:numCache>
            </c:numRef>
          </c:val>
        </c:ser>
        <c:axId val="152397696"/>
        <c:axId val="152399232"/>
      </c:barChart>
      <c:catAx>
        <c:axId val="152397696"/>
        <c:scaling>
          <c:orientation val="minMax"/>
        </c:scaling>
        <c:axPos val="b"/>
        <c:numFmt formatCode="General" sourceLinked="1"/>
        <c:tickLblPos val="nextTo"/>
        <c:txPr>
          <a:bodyPr/>
          <a:lstStyle/>
          <a:p>
            <a:pPr>
              <a:defRPr sz="800"/>
            </a:pPr>
            <a:endParaRPr lang="en-US"/>
          </a:p>
        </c:txPr>
        <c:crossAx val="152399232"/>
        <c:crosses val="autoZero"/>
        <c:auto val="1"/>
        <c:lblAlgn val="ctr"/>
        <c:lblOffset val="100"/>
      </c:catAx>
      <c:valAx>
        <c:axId val="1523992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39769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East Cambridgeshire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73.411832791395511</c:v>
                </c:pt>
                <c:pt idx="1">
                  <c:v>67.84534529145985</c:v>
                </c:pt>
                <c:pt idx="2">
                  <c:v>42.706841021489296</c:v>
                </c:pt>
                <c:pt idx="3">
                  <c:v>32.537231575597161</c:v>
                </c:pt>
              </c:numCache>
            </c:numRef>
          </c:val>
        </c:ser>
        <c:axId val="152508672"/>
        <c:axId val="152514560"/>
      </c:barChart>
      <c:catAx>
        <c:axId val="152508672"/>
        <c:scaling>
          <c:orientation val="minMax"/>
        </c:scaling>
        <c:axPos val="b"/>
        <c:numFmt formatCode="General" sourceLinked="1"/>
        <c:tickLblPos val="nextTo"/>
        <c:txPr>
          <a:bodyPr/>
          <a:lstStyle/>
          <a:p>
            <a:pPr>
              <a:defRPr sz="800"/>
            </a:pPr>
            <a:endParaRPr lang="en-US"/>
          </a:p>
        </c:txPr>
        <c:crossAx val="152514560"/>
        <c:crosses val="autoZero"/>
        <c:auto val="1"/>
        <c:lblAlgn val="ctr"/>
        <c:lblOffset val="100"/>
      </c:catAx>
      <c:valAx>
        <c:axId val="152514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50867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East Cambridgeshire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65.494925029504159</c:v>
                </c:pt>
                <c:pt idx="1">
                  <c:v>54.179291862889926</c:v>
                </c:pt>
                <c:pt idx="2">
                  <c:v>23.614245280752506</c:v>
                </c:pt>
                <c:pt idx="3">
                  <c:v>16.510343882333011</c:v>
                </c:pt>
              </c:numCache>
            </c:numRef>
          </c:val>
        </c:ser>
        <c:axId val="152586880"/>
        <c:axId val="152605056"/>
      </c:barChart>
      <c:catAx>
        <c:axId val="152586880"/>
        <c:scaling>
          <c:orientation val="minMax"/>
        </c:scaling>
        <c:axPos val="b"/>
        <c:numFmt formatCode="General" sourceLinked="1"/>
        <c:tickLblPos val="nextTo"/>
        <c:txPr>
          <a:bodyPr/>
          <a:lstStyle/>
          <a:p>
            <a:pPr>
              <a:defRPr sz="800"/>
            </a:pPr>
            <a:endParaRPr lang="en-US"/>
          </a:p>
        </c:txPr>
        <c:crossAx val="152605056"/>
        <c:crosses val="autoZero"/>
        <c:auto val="1"/>
        <c:lblAlgn val="ctr"/>
        <c:lblOffset val="100"/>
      </c:catAx>
      <c:valAx>
        <c:axId val="1526050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5868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East Cambridgeshire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42.781669768908785</c:v>
                </c:pt>
                <c:pt idx="1">
                  <c:v>36.154740511401442</c:v>
                </c:pt>
                <c:pt idx="2">
                  <c:v>19.256786955526689</c:v>
                </c:pt>
                <c:pt idx="3">
                  <c:v>15.064759693158743</c:v>
                </c:pt>
              </c:numCache>
            </c:numRef>
          </c:val>
        </c:ser>
        <c:axId val="152632320"/>
        <c:axId val="152437504"/>
      </c:barChart>
      <c:catAx>
        <c:axId val="152632320"/>
        <c:scaling>
          <c:orientation val="minMax"/>
        </c:scaling>
        <c:axPos val="b"/>
        <c:numFmt formatCode="General" sourceLinked="1"/>
        <c:tickLblPos val="nextTo"/>
        <c:txPr>
          <a:bodyPr/>
          <a:lstStyle/>
          <a:p>
            <a:pPr>
              <a:defRPr sz="800"/>
            </a:pPr>
            <a:endParaRPr lang="en-US"/>
          </a:p>
        </c:txPr>
        <c:crossAx val="152437504"/>
        <c:crosses val="autoZero"/>
        <c:auto val="1"/>
        <c:lblAlgn val="ctr"/>
        <c:lblOffset val="100"/>
      </c:catAx>
      <c:valAx>
        <c:axId val="1524375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26323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East Cambridgeshire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88.063250895805496</c:v>
                </c:pt>
                <c:pt idx="1">
                  <c:v>88.334225765823732</c:v>
                </c:pt>
                <c:pt idx="2">
                  <c:v>88.387073684540994</c:v>
                </c:pt>
              </c:numCache>
            </c:numRef>
          </c:val>
        </c:ser>
        <c:marker val="1"/>
        <c:axId val="149305600"/>
        <c:axId val="149311488"/>
      </c:lineChart>
      <c:catAx>
        <c:axId val="149305600"/>
        <c:scaling>
          <c:orientation val="minMax"/>
        </c:scaling>
        <c:axPos val="b"/>
        <c:numFmt formatCode="General" sourceLinked="1"/>
        <c:tickLblPos val="nextTo"/>
        <c:crossAx val="149311488"/>
        <c:crosses val="autoZero"/>
        <c:auto val="1"/>
        <c:lblAlgn val="ctr"/>
        <c:lblOffset val="100"/>
      </c:catAx>
      <c:valAx>
        <c:axId val="14931148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05600"/>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East Cambridgeshire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28.959342373357657</c:v>
                </c:pt>
                <c:pt idx="1">
                  <c:v>30.313414796877201</c:v>
                </c:pt>
                <c:pt idx="2">
                  <c:v>30.410008558568187</c:v>
                </c:pt>
              </c:numCache>
            </c:numRef>
          </c:val>
        </c:ser>
        <c:marker val="1"/>
        <c:axId val="149342848"/>
        <c:axId val="149422464"/>
      </c:lineChart>
      <c:catAx>
        <c:axId val="149342848"/>
        <c:scaling>
          <c:orientation val="minMax"/>
        </c:scaling>
        <c:axPos val="b"/>
        <c:numFmt formatCode="General" sourceLinked="1"/>
        <c:tickLblPos val="nextTo"/>
        <c:crossAx val="149422464"/>
        <c:crosses val="autoZero"/>
        <c:auto val="1"/>
        <c:lblAlgn val="ctr"/>
        <c:lblOffset val="100"/>
      </c:catAx>
      <c:valAx>
        <c:axId val="1494224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342848"/>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94EFF-C0ED-480B-872E-75E8DD40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2018-06-21T15:06:00Z</dcterms:created>
  <dcterms:modified xsi:type="dcterms:W3CDTF">2018-07-16T10:18:00Z</dcterms:modified>
</cp:coreProperties>
</file>