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D90DC4">
      <w:r w:rsidRPr="00D90DC4">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276408" w:rsidP="004D3814">
                  <w:pPr>
                    <w:jc w:val="right"/>
                    <w:rPr>
                      <w:rFonts w:ascii="Segoe UI" w:hAnsi="Segoe UI" w:cs="Segoe UI"/>
                      <w:b/>
                      <w:sz w:val="56"/>
                      <w:szCs w:val="72"/>
                      <w:u w:val="single"/>
                    </w:rPr>
                  </w:pPr>
                  <w:r>
                    <w:rPr>
                      <w:rFonts w:ascii="Segoe UI" w:hAnsi="Segoe UI" w:cs="Segoe UI"/>
                      <w:b/>
                      <w:sz w:val="56"/>
                      <w:szCs w:val="72"/>
                      <w:u w:val="single"/>
                    </w:rPr>
                    <w:t>No</w:t>
                  </w:r>
                  <w:r w:rsidR="00460C52">
                    <w:rPr>
                      <w:rFonts w:ascii="Segoe UI" w:hAnsi="Segoe UI" w:cs="Segoe UI"/>
                      <w:b/>
                      <w:sz w:val="56"/>
                      <w:szCs w:val="72"/>
                      <w:u w:val="single"/>
                    </w:rPr>
                    <w:t>ttingham</w:t>
                  </w:r>
                  <w:r w:rsidR="00D56E75">
                    <w:rPr>
                      <w:rFonts w:ascii="Segoe UI" w:hAnsi="Segoe UI" w:cs="Segoe UI"/>
                      <w:b/>
                      <w:sz w:val="56"/>
                      <w:szCs w:val="72"/>
                      <w:u w:val="single"/>
                    </w:rPr>
                    <w:t>shire</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D90DC4"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D90DC4"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D90DC4"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D90DC4"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D90DC4"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F94662"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94662" w:rsidRDefault="00F94662" w:rsidP="00F94662">
            <w:pPr>
              <w:spacing w:after="100" w:afterAutospacing="1"/>
              <w:rPr>
                <w:rFonts w:ascii="Tahoma" w:hAnsi="Tahoma" w:cs="Tahoma"/>
                <w:color w:val="000000"/>
                <w:sz w:val="16"/>
                <w:szCs w:val="16"/>
              </w:rPr>
            </w:pPr>
            <w:r>
              <w:rPr>
                <w:rFonts w:ascii="Tahoma" w:hAnsi="Tahoma" w:cs="Tahoma"/>
                <w:color w:val="000000"/>
                <w:sz w:val="16"/>
                <w:szCs w:val="16"/>
              </w:rPr>
              <w:t>Nottinghamshire</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4285</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4308</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4438</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4552</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4605</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F94662"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94662" w:rsidRDefault="00F94662" w:rsidP="00F94662">
            <w:pPr>
              <w:spacing w:after="100" w:afterAutospacing="1"/>
              <w:rPr>
                <w:rFonts w:ascii="Tahoma" w:hAnsi="Tahoma" w:cs="Tahoma"/>
                <w:color w:val="000000"/>
                <w:sz w:val="16"/>
                <w:szCs w:val="16"/>
              </w:rPr>
            </w:pPr>
            <w:r>
              <w:rPr>
                <w:rFonts w:ascii="Tahoma" w:hAnsi="Tahoma" w:cs="Tahoma"/>
                <w:color w:val="000000"/>
                <w:sz w:val="16"/>
                <w:szCs w:val="16"/>
              </w:rPr>
              <w:t>Nottinghamshire</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3352</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3345</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3424</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3489</w:t>
            </w:r>
          </w:p>
        </w:tc>
        <w:tc>
          <w:tcPr>
            <w:tcW w:w="1200"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3529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F94662"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F94662" w:rsidRDefault="00F94662" w:rsidP="00F94662">
            <w:pPr>
              <w:spacing w:after="100" w:afterAutospacing="1"/>
              <w:rPr>
                <w:rFonts w:ascii="Tahoma" w:hAnsi="Tahoma" w:cs="Tahoma"/>
                <w:color w:val="000000"/>
                <w:sz w:val="16"/>
                <w:szCs w:val="16"/>
              </w:rPr>
            </w:pPr>
            <w:r>
              <w:rPr>
                <w:rFonts w:ascii="Tahoma" w:hAnsi="Tahoma" w:cs="Tahoma"/>
                <w:color w:val="000000"/>
                <w:sz w:val="16"/>
                <w:szCs w:val="16"/>
              </w:rPr>
              <w:t>Nottinghamshire</w:t>
            </w:r>
          </w:p>
        </w:tc>
        <w:tc>
          <w:tcPr>
            <w:tcW w:w="1054"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2753</w:t>
            </w:r>
          </w:p>
        </w:tc>
        <w:tc>
          <w:tcPr>
            <w:tcW w:w="1054"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2758</w:t>
            </w:r>
          </w:p>
        </w:tc>
        <w:tc>
          <w:tcPr>
            <w:tcW w:w="1054"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2838</w:t>
            </w:r>
          </w:p>
        </w:tc>
        <w:tc>
          <w:tcPr>
            <w:tcW w:w="1054"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2894</w:t>
            </w:r>
          </w:p>
        </w:tc>
        <w:tc>
          <w:tcPr>
            <w:tcW w:w="1054" w:type="dxa"/>
            <w:tcBorders>
              <w:top w:val="nil"/>
              <w:left w:val="nil"/>
              <w:bottom w:val="single" w:sz="4" w:space="0" w:color="auto"/>
              <w:right w:val="single" w:sz="4" w:space="0" w:color="auto"/>
            </w:tcBorders>
            <w:shd w:val="clear" w:color="auto" w:fill="auto"/>
            <w:noWrap/>
            <w:vAlign w:val="bottom"/>
            <w:hideMark/>
          </w:tcPr>
          <w:p w:rsidR="00F94662" w:rsidRDefault="00F94662" w:rsidP="00F94662">
            <w:pPr>
              <w:spacing w:after="100" w:afterAutospacing="1"/>
              <w:jc w:val="right"/>
              <w:rPr>
                <w:rFonts w:ascii="Tahoma" w:hAnsi="Tahoma" w:cs="Tahoma"/>
                <w:color w:val="000000"/>
                <w:sz w:val="16"/>
                <w:szCs w:val="16"/>
              </w:rPr>
            </w:pPr>
            <w:r>
              <w:rPr>
                <w:rFonts w:ascii="Tahoma" w:hAnsi="Tahoma" w:cs="Tahoma"/>
                <w:color w:val="000000"/>
                <w:sz w:val="16"/>
                <w:szCs w:val="16"/>
              </w:rPr>
              <w:t>2951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3D132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D1326" w:rsidRDefault="003D1326" w:rsidP="003D1326">
            <w:pPr>
              <w:spacing w:after="100" w:afterAutospacing="1"/>
              <w:rPr>
                <w:rFonts w:ascii="Tahoma" w:hAnsi="Tahoma" w:cs="Tahoma"/>
                <w:color w:val="000000"/>
                <w:sz w:val="16"/>
                <w:szCs w:val="16"/>
              </w:rPr>
            </w:pPr>
            <w:r>
              <w:rPr>
                <w:rFonts w:ascii="Tahoma" w:hAnsi="Tahoma" w:cs="Tahoma"/>
                <w:color w:val="000000"/>
                <w:sz w:val="16"/>
                <w:szCs w:val="16"/>
              </w:rPr>
              <w:t>Nottinghamshire</w:t>
            </w:r>
          </w:p>
        </w:tc>
        <w:tc>
          <w:tcPr>
            <w:tcW w:w="2818"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14.23</w:t>
            </w:r>
          </w:p>
        </w:tc>
        <w:tc>
          <w:tcPr>
            <w:tcW w:w="2647"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14.23</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3D132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D1326" w:rsidRDefault="003D1326" w:rsidP="003D1326">
            <w:pPr>
              <w:spacing w:after="100" w:afterAutospacing="1"/>
              <w:rPr>
                <w:rFonts w:ascii="Tahoma" w:hAnsi="Tahoma" w:cs="Tahoma"/>
                <w:color w:val="000000"/>
                <w:sz w:val="16"/>
                <w:szCs w:val="16"/>
              </w:rPr>
            </w:pPr>
            <w:r>
              <w:rPr>
                <w:rFonts w:ascii="Tahoma" w:hAnsi="Tahoma" w:cs="Tahoma"/>
                <w:color w:val="000000"/>
                <w:sz w:val="16"/>
                <w:szCs w:val="16"/>
              </w:rPr>
              <w:t>Nottinghamshire</w:t>
            </w:r>
          </w:p>
        </w:tc>
        <w:tc>
          <w:tcPr>
            <w:tcW w:w="1356"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79.6</w:t>
            </w:r>
          </w:p>
        </w:tc>
        <w:tc>
          <w:tcPr>
            <w:tcW w:w="1377"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4.41</w:t>
            </w:r>
          </w:p>
        </w:tc>
        <w:tc>
          <w:tcPr>
            <w:tcW w:w="1661"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248.49</w:t>
            </w:r>
          </w:p>
        </w:tc>
        <w:tc>
          <w:tcPr>
            <w:tcW w:w="1559"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60.15</w:t>
            </w:r>
          </w:p>
        </w:tc>
        <w:tc>
          <w:tcPr>
            <w:tcW w:w="1418"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392.64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3D132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D1326" w:rsidRDefault="003D1326" w:rsidP="003D1326">
            <w:pPr>
              <w:spacing w:after="100" w:afterAutospacing="1"/>
              <w:rPr>
                <w:rFonts w:ascii="Tahoma" w:hAnsi="Tahoma" w:cs="Tahoma"/>
                <w:color w:val="000000"/>
                <w:sz w:val="16"/>
                <w:szCs w:val="16"/>
              </w:rPr>
            </w:pPr>
            <w:r>
              <w:rPr>
                <w:rFonts w:ascii="Tahoma" w:hAnsi="Tahoma" w:cs="Tahoma"/>
                <w:color w:val="000000"/>
                <w:sz w:val="16"/>
                <w:szCs w:val="16"/>
              </w:rPr>
              <w:t>Nottinghamshire</w:t>
            </w:r>
          </w:p>
        </w:tc>
        <w:tc>
          <w:tcPr>
            <w:tcW w:w="1276"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114.2</w:t>
            </w:r>
          </w:p>
        </w:tc>
        <w:tc>
          <w:tcPr>
            <w:tcW w:w="1417"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68.3</w:t>
            </w:r>
          </w:p>
        </w:tc>
        <w:tc>
          <w:tcPr>
            <w:tcW w:w="1559"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1414.1</w:t>
            </w:r>
          </w:p>
        </w:tc>
        <w:tc>
          <w:tcPr>
            <w:tcW w:w="1560"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1010.5</w:t>
            </w:r>
          </w:p>
        </w:tc>
        <w:tc>
          <w:tcPr>
            <w:tcW w:w="1559"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2607.1</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3D132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D1326" w:rsidRDefault="003D1326" w:rsidP="003D1326">
            <w:pPr>
              <w:spacing w:after="100" w:afterAutospacing="1"/>
              <w:rPr>
                <w:rFonts w:ascii="Tahoma" w:hAnsi="Tahoma" w:cs="Tahoma"/>
                <w:color w:val="000000"/>
                <w:sz w:val="16"/>
                <w:szCs w:val="16"/>
              </w:rPr>
            </w:pPr>
            <w:r>
              <w:rPr>
                <w:rFonts w:ascii="Tahoma" w:hAnsi="Tahoma" w:cs="Tahoma"/>
                <w:color w:val="000000"/>
                <w:sz w:val="16"/>
                <w:szCs w:val="16"/>
              </w:rPr>
              <w:t>Nottinghamshire</w:t>
            </w:r>
          </w:p>
        </w:tc>
        <w:tc>
          <w:tcPr>
            <w:tcW w:w="1843"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98.24</w:t>
            </w:r>
          </w:p>
        </w:tc>
        <w:tc>
          <w:tcPr>
            <w:tcW w:w="1984"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308.64</w:t>
            </w:r>
          </w:p>
        </w:tc>
        <w:tc>
          <w:tcPr>
            <w:tcW w:w="1843"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2607.1</w:t>
            </w:r>
          </w:p>
        </w:tc>
        <w:tc>
          <w:tcPr>
            <w:tcW w:w="1701" w:type="dxa"/>
            <w:tcBorders>
              <w:top w:val="nil"/>
              <w:left w:val="nil"/>
              <w:bottom w:val="single" w:sz="4" w:space="0" w:color="auto"/>
              <w:right w:val="single" w:sz="4" w:space="0" w:color="auto"/>
            </w:tcBorders>
            <w:shd w:val="clear" w:color="auto" w:fill="auto"/>
            <w:noWrap/>
            <w:vAlign w:val="bottom"/>
            <w:hideMark/>
          </w:tcPr>
          <w:p w:rsidR="003D1326" w:rsidRDefault="003D1326" w:rsidP="003D1326">
            <w:pPr>
              <w:spacing w:after="100" w:afterAutospacing="1"/>
              <w:jc w:val="right"/>
              <w:rPr>
                <w:rFonts w:ascii="Tahoma" w:hAnsi="Tahoma" w:cs="Tahoma"/>
                <w:color w:val="000000"/>
                <w:sz w:val="16"/>
                <w:szCs w:val="16"/>
              </w:rPr>
            </w:pPr>
            <w:r>
              <w:rPr>
                <w:rFonts w:ascii="Tahoma" w:hAnsi="Tahoma" w:cs="Tahoma"/>
                <w:color w:val="000000"/>
                <w:sz w:val="16"/>
                <w:szCs w:val="16"/>
              </w:rPr>
              <w:t>3014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3D1326" w:rsidRPr="009500DD" w:rsidTr="003D1326">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326" w:rsidRDefault="003D1326" w:rsidP="003D1326">
            <w:pPr>
              <w:spacing w:after="100" w:afterAutospacing="1"/>
              <w:jc w:val="center"/>
              <w:rPr>
                <w:rFonts w:ascii="Calibri" w:hAnsi="Calibri" w:cs="Calibri"/>
                <w:color w:val="000000"/>
              </w:rPr>
            </w:pPr>
            <w:r>
              <w:rPr>
                <w:rFonts w:ascii="Calibri" w:hAnsi="Calibri" w:cs="Calibri"/>
                <w:color w:val="000000"/>
              </w:rPr>
              <w:t>Road length of principal roads in Nottinghamshire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D1326" w:rsidRDefault="003D1326" w:rsidP="003D1326">
            <w:pPr>
              <w:spacing w:after="100" w:afterAutospacing="1"/>
              <w:jc w:val="center"/>
              <w:rPr>
                <w:rFonts w:ascii="Calibri" w:hAnsi="Calibri" w:cs="Calibri"/>
                <w:color w:val="000000"/>
              </w:rPr>
            </w:pPr>
            <w:r>
              <w:rPr>
                <w:rFonts w:ascii="Calibri" w:hAnsi="Calibri" w:cs="Calibri"/>
                <w:color w:val="000000"/>
              </w:rPr>
              <w:t>3.1miles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3D1326" w:rsidRPr="009500DD" w:rsidTr="003D1326">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326" w:rsidRDefault="003D1326" w:rsidP="003D1326">
            <w:pPr>
              <w:spacing w:after="100" w:afterAutospacing="1"/>
              <w:jc w:val="center"/>
              <w:rPr>
                <w:rFonts w:ascii="Calibri" w:hAnsi="Calibri" w:cs="Calibri"/>
                <w:color w:val="000000"/>
              </w:rPr>
            </w:pPr>
            <w:r>
              <w:rPr>
                <w:rFonts w:ascii="Calibri" w:hAnsi="Calibri" w:cs="Calibri"/>
                <w:color w:val="000000"/>
              </w:rPr>
              <w:t>Road length of non-principal roads in Nottinghamshire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D1326" w:rsidRDefault="003D1326" w:rsidP="003D1326">
            <w:pPr>
              <w:spacing w:after="100" w:afterAutospacing="1"/>
              <w:jc w:val="center"/>
              <w:rPr>
                <w:rFonts w:ascii="Calibri" w:hAnsi="Calibri" w:cs="Calibri"/>
                <w:color w:val="000000"/>
              </w:rPr>
            </w:pPr>
            <w:r>
              <w:rPr>
                <w:rFonts w:ascii="Calibri" w:hAnsi="Calibri" w:cs="Calibri"/>
                <w:color w:val="000000"/>
              </w:rPr>
              <w:t>78miles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11EF"/>
    <w:rsid w:val="00042BD7"/>
    <w:rsid w:val="0004365F"/>
    <w:rsid w:val="00046FC3"/>
    <w:rsid w:val="00047B6E"/>
    <w:rsid w:val="00054C2A"/>
    <w:rsid w:val="00057D91"/>
    <w:rsid w:val="00061590"/>
    <w:rsid w:val="0007288F"/>
    <w:rsid w:val="00073826"/>
    <w:rsid w:val="00075447"/>
    <w:rsid w:val="00077094"/>
    <w:rsid w:val="00092941"/>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E72AA"/>
    <w:rsid w:val="000F05A5"/>
    <w:rsid w:val="000F1905"/>
    <w:rsid w:val="000F446C"/>
    <w:rsid w:val="001048AE"/>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2F79"/>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76408"/>
    <w:rsid w:val="002A2690"/>
    <w:rsid w:val="002A409D"/>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1326"/>
    <w:rsid w:val="003D7517"/>
    <w:rsid w:val="003E0AA8"/>
    <w:rsid w:val="003E7C4A"/>
    <w:rsid w:val="003F4038"/>
    <w:rsid w:val="004033DF"/>
    <w:rsid w:val="00415E18"/>
    <w:rsid w:val="004167EC"/>
    <w:rsid w:val="00417448"/>
    <w:rsid w:val="00422A00"/>
    <w:rsid w:val="00423825"/>
    <w:rsid w:val="00427EEE"/>
    <w:rsid w:val="00443081"/>
    <w:rsid w:val="00443F34"/>
    <w:rsid w:val="004459DC"/>
    <w:rsid w:val="00445CF6"/>
    <w:rsid w:val="00451FF7"/>
    <w:rsid w:val="00452B0C"/>
    <w:rsid w:val="00460C52"/>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588F"/>
    <w:rsid w:val="00545A25"/>
    <w:rsid w:val="0054613A"/>
    <w:rsid w:val="00555F9F"/>
    <w:rsid w:val="00557B7F"/>
    <w:rsid w:val="005626D5"/>
    <w:rsid w:val="0057388A"/>
    <w:rsid w:val="00575E1E"/>
    <w:rsid w:val="00580911"/>
    <w:rsid w:val="0058264D"/>
    <w:rsid w:val="00587D4E"/>
    <w:rsid w:val="005947D7"/>
    <w:rsid w:val="005953E0"/>
    <w:rsid w:val="0059581E"/>
    <w:rsid w:val="00595B2F"/>
    <w:rsid w:val="00597019"/>
    <w:rsid w:val="005B3009"/>
    <w:rsid w:val="005B3FA2"/>
    <w:rsid w:val="005B6A98"/>
    <w:rsid w:val="005C095A"/>
    <w:rsid w:val="005C2ABD"/>
    <w:rsid w:val="005C33B2"/>
    <w:rsid w:val="005C6D47"/>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0FB4"/>
    <w:rsid w:val="00692E85"/>
    <w:rsid w:val="006931D7"/>
    <w:rsid w:val="006A128F"/>
    <w:rsid w:val="006A3967"/>
    <w:rsid w:val="006A58A6"/>
    <w:rsid w:val="006C2EDC"/>
    <w:rsid w:val="006C5ECC"/>
    <w:rsid w:val="006D1E0C"/>
    <w:rsid w:val="006D46D6"/>
    <w:rsid w:val="006D623B"/>
    <w:rsid w:val="006D63A2"/>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2D31"/>
    <w:rsid w:val="0076396B"/>
    <w:rsid w:val="00765529"/>
    <w:rsid w:val="007669F4"/>
    <w:rsid w:val="00784950"/>
    <w:rsid w:val="00786635"/>
    <w:rsid w:val="007909EB"/>
    <w:rsid w:val="007929B2"/>
    <w:rsid w:val="00796FB4"/>
    <w:rsid w:val="007B33B8"/>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A7EEC"/>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24264"/>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80954"/>
    <w:rsid w:val="00A92B48"/>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2989"/>
    <w:rsid w:val="00B84331"/>
    <w:rsid w:val="00B928CD"/>
    <w:rsid w:val="00B967F2"/>
    <w:rsid w:val="00BA5521"/>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4081"/>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56E75"/>
    <w:rsid w:val="00D60E26"/>
    <w:rsid w:val="00D61059"/>
    <w:rsid w:val="00D625BB"/>
    <w:rsid w:val="00D7109E"/>
    <w:rsid w:val="00D711F4"/>
    <w:rsid w:val="00D72DD5"/>
    <w:rsid w:val="00D75666"/>
    <w:rsid w:val="00D8105E"/>
    <w:rsid w:val="00D83E34"/>
    <w:rsid w:val="00D85C8C"/>
    <w:rsid w:val="00D85CD8"/>
    <w:rsid w:val="00D86CE5"/>
    <w:rsid w:val="00D87537"/>
    <w:rsid w:val="00D9047C"/>
    <w:rsid w:val="00D90DC4"/>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8BE"/>
    <w:rsid w:val="00E53620"/>
    <w:rsid w:val="00E53AD6"/>
    <w:rsid w:val="00E54A42"/>
    <w:rsid w:val="00E57E59"/>
    <w:rsid w:val="00E60537"/>
    <w:rsid w:val="00E621E7"/>
    <w:rsid w:val="00E62DF2"/>
    <w:rsid w:val="00E7007C"/>
    <w:rsid w:val="00E715D0"/>
    <w:rsid w:val="00E81122"/>
    <w:rsid w:val="00E83BB5"/>
    <w:rsid w:val="00E866F7"/>
    <w:rsid w:val="00EA033F"/>
    <w:rsid w:val="00EA5CD3"/>
    <w:rsid w:val="00EB05DF"/>
    <w:rsid w:val="00EB236D"/>
    <w:rsid w:val="00EB5237"/>
    <w:rsid w:val="00EB6055"/>
    <w:rsid w:val="00EC2D0C"/>
    <w:rsid w:val="00EC3808"/>
    <w:rsid w:val="00ED52B1"/>
    <w:rsid w:val="00EE29BA"/>
    <w:rsid w:val="00EE339D"/>
    <w:rsid w:val="00EE3B1B"/>
    <w:rsid w:val="00EE7458"/>
    <w:rsid w:val="00EE7BFD"/>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4662"/>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Nottinghamshire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9.6848940380907003</c:v>
                </c:pt>
                <c:pt idx="1">
                  <c:v>9.9552764230145101</c:v>
                </c:pt>
                <c:pt idx="2">
                  <c:v>13.457744897305727</c:v>
                </c:pt>
              </c:numCache>
            </c:numRef>
          </c:val>
        </c:ser>
        <c:marker val="1"/>
        <c:axId val="134007808"/>
        <c:axId val="152462080"/>
      </c:lineChart>
      <c:catAx>
        <c:axId val="134007808"/>
        <c:scaling>
          <c:orientation val="minMax"/>
        </c:scaling>
        <c:axPos val="b"/>
        <c:numFmt formatCode="General" sourceLinked="1"/>
        <c:tickLblPos val="nextTo"/>
        <c:crossAx val="152462080"/>
        <c:crosses val="autoZero"/>
        <c:auto val="1"/>
        <c:lblAlgn val="ctr"/>
        <c:lblOffset val="100"/>
      </c:catAx>
      <c:valAx>
        <c:axId val="152462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4007808"/>
        <c:crosses val="autoZero"/>
        <c:crossBetween val="between"/>
      </c:valAx>
    </c:plotArea>
    <c:legend>
      <c:legendPos val="r"/>
      <c:txPr>
        <a:bodyPr/>
        <a:lstStyle/>
        <a:p>
          <a:pPr>
            <a:defRPr sz="7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Nottinghamshire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9.1157519375811393</c:v>
                </c:pt>
                <c:pt idx="1">
                  <c:v>9.1819008557998103</c:v>
                </c:pt>
                <c:pt idx="2">
                  <c:v>9.7638750573777102</c:v>
                </c:pt>
              </c:numCache>
            </c:numRef>
          </c:val>
        </c:ser>
        <c:marker val="1"/>
        <c:axId val="153311872"/>
        <c:axId val="153334144"/>
      </c:lineChart>
      <c:catAx>
        <c:axId val="153311872"/>
        <c:scaling>
          <c:orientation val="minMax"/>
        </c:scaling>
        <c:axPos val="b"/>
        <c:numFmt formatCode="General" sourceLinked="1"/>
        <c:tickLblPos val="nextTo"/>
        <c:crossAx val="153334144"/>
        <c:crosses val="autoZero"/>
        <c:auto val="1"/>
        <c:lblAlgn val="ctr"/>
        <c:lblOffset val="100"/>
      </c:catAx>
      <c:valAx>
        <c:axId val="1533341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11872"/>
        <c:crosses val="autoZero"/>
        <c:crossBetween val="between"/>
      </c:valAx>
    </c:plotArea>
    <c:legend>
      <c:legendPos val="r"/>
      <c:txPr>
        <a:bodyPr/>
        <a:lstStyle/>
        <a:p>
          <a:pPr>
            <a:defRPr sz="7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Nottinghamshire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8.8190623642920496</c:v>
                </c:pt>
                <c:pt idx="1">
                  <c:v>8.8879601668104584</c:v>
                </c:pt>
                <c:pt idx="2">
                  <c:v>8.8906564567155595</c:v>
                </c:pt>
              </c:numCache>
            </c:numRef>
          </c:val>
        </c:ser>
        <c:axId val="153496576"/>
        <c:axId val="153510656"/>
      </c:barChart>
      <c:catAx>
        <c:axId val="153496576"/>
        <c:scaling>
          <c:orientation val="minMax"/>
        </c:scaling>
        <c:axPos val="b"/>
        <c:numFmt formatCode="General" sourceLinked="1"/>
        <c:tickLblPos val="nextTo"/>
        <c:crossAx val="153510656"/>
        <c:crosses val="autoZero"/>
        <c:auto val="1"/>
        <c:lblAlgn val="ctr"/>
        <c:lblOffset val="100"/>
      </c:catAx>
      <c:valAx>
        <c:axId val="153510656"/>
        <c:scaling>
          <c:orientation val="minMax"/>
        </c:scaling>
        <c:axPos val="l"/>
        <c:majorGridlines/>
        <c:numFmt formatCode="General" sourceLinked="1"/>
        <c:tickLblPos val="nextTo"/>
        <c:txPr>
          <a:bodyPr/>
          <a:lstStyle/>
          <a:p>
            <a:pPr>
              <a:defRPr sz="800"/>
            </a:pPr>
            <a:endParaRPr lang="en-US"/>
          </a:p>
        </c:txPr>
        <c:crossAx val="153496576"/>
        <c:crosses val="autoZero"/>
        <c:crossBetween val="between"/>
      </c:valAx>
    </c:plotArea>
    <c:legend>
      <c:legendPos val="r"/>
      <c:txPr>
        <a:bodyPr/>
        <a:lstStyle/>
        <a:p>
          <a:pPr>
            <a:defRPr sz="7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Nottinghamshire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8.7114937655108484</c:v>
                </c:pt>
                <c:pt idx="1">
                  <c:v>8.7318921965505041</c:v>
                </c:pt>
                <c:pt idx="2">
                  <c:v>8.8075874388976025</c:v>
                </c:pt>
              </c:numCache>
            </c:numRef>
          </c:val>
        </c:ser>
        <c:marker val="1"/>
        <c:axId val="153529344"/>
        <c:axId val="153428736"/>
      </c:lineChart>
      <c:catAx>
        <c:axId val="153529344"/>
        <c:scaling>
          <c:orientation val="minMax"/>
        </c:scaling>
        <c:axPos val="b"/>
        <c:numFmt formatCode="General" sourceLinked="1"/>
        <c:tickLblPos val="nextTo"/>
        <c:crossAx val="153428736"/>
        <c:crosses val="autoZero"/>
        <c:auto val="1"/>
        <c:lblAlgn val="ctr"/>
        <c:lblOffset val="100"/>
      </c:catAx>
      <c:valAx>
        <c:axId val="1534287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29344"/>
        <c:crosses val="autoZero"/>
        <c:crossBetween val="between"/>
      </c:valAx>
    </c:plotArea>
    <c:legend>
      <c:legendPos val="r"/>
      <c:txPr>
        <a:bodyPr/>
        <a:lstStyle/>
        <a:p>
          <a:pPr>
            <a:defRPr sz="7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Nottinghamshire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9.0479957706323138</c:v>
                </c:pt>
                <c:pt idx="1">
                  <c:v>9.1341494104112684</c:v>
                </c:pt>
                <c:pt idx="2">
                  <c:v>9.1321002300834095</c:v>
                </c:pt>
              </c:numCache>
            </c:numRef>
          </c:val>
        </c:ser>
        <c:axId val="153460096"/>
        <c:axId val="153470080"/>
      </c:barChart>
      <c:catAx>
        <c:axId val="153460096"/>
        <c:scaling>
          <c:orientation val="minMax"/>
        </c:scaling>
        <c:axPos val="b"/>
        <c:numFmt formatCode="General" sourceLinked="1"/>
        <c:tickLblPos val="nextTo"/>
        <c:crossAx val="153470080"/>
        <c:crosses val="autoZero"/>
        <c:auto val="1"/>
        <c:lblAlgn val="ctr"/>
        <c:lblOffset val="100"/>
      </c:catAx>
      <c:valAx>
        <c:axId val="153470080"/>
        <c:scaling>
          <c:orientation val="minMax"/>
        </c:scaling>
        <c:axPos val="l"/>
        <c:majorGridlines/>
        <c:numFmt formatCode="General" sourceLinked="1"/>
        <c:tickLblPos val="nextTo"/>
        <c:txPr>
          <a:bodyPr/>
          <a:lstStyle/>
          <a:p>
            <a:pPr>
              <a:defRPr sz="800"/>
            </a:pPr>
            <a:endParaRPr lang="en-US"/>
          </a:p>
        </c:txPr>
        <c:crossAx val="153460096"/>
        <c:crosses val="autoZero"/>
        <c:crossBetween val="between"/>
      </c:valAx>
    </c:plotArea>
    <c:legend>
      <c:legendPos val="r"/>
      <c:txPr>
        <a:bodyPr/>
        <a:lstStyle/>
        <a:p>
          <a:pPr>
            <a:defRPr sz="7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Nottinghamshire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7.5573233393953299</c:v>
                </c:pt>
                <c:pt idx="1">
                  <c:v>7.4612274275049453</c:v>
                </c:pt>
                <c:pt idx="2">
                  <c:v>7.5946701871487399</c:v>
                </c:pt>
              </c:numCache>
            </c:numRef>
          </c:val>
        </c:ser>
        <c:marker val="1"/>
        <c:axId val="153562496"/>
        <c:axId val="153572480"/>
      </c:lineChart>
      <c:catAx>
        <c:axId val="153562496"/>
        <c:scaling>
          <c:orientation val="minMax"/>
        </c:scaling>
        <c:axPos val="b"/>
        <c:numFmt formatCode="General" sourceLinked="1"/>
        <c:tickLblPos val="nextTo"/>
        <c:crossAx val="153572480"/>
        <c:crosses val="autoZero"/>
        <c:auto val="1"/>
        <c:lblAlgn val="ctr"/>
        <c:lblOffset val="100"/>
      </c:catAx>
      <c:valAx>
        <c:axId val="1535724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62496"/>
        <c:crosses val="autoZero"/>
        <c:crossBetween val="between"/>
      </c:valAx>
    </c:plotArea>
    <c:legend>
      <c:legendPos val="r"/>
      <c:txPr>
        <a:bodyPr/>
        <a:lstStyle/>
        <a:p>
          <a:pPr>
            <a:defRPr sz="7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Nottinghamshire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9.9427147253743193</c:v>
                </c:pt>
                <c:pt idx="1">
                  <c:v>10</c:v>
                </c:pt>
                <c:pt idx="2">
                  <c:v>10</c:v>
                </c:pt>
              </c:numCache>
            </c:numRef>
          </c:val>
        </c:ser>
        <c:axId val="153608192"/>
        <c:axId val="153609728"/>
      </c:barChart>
      <c:catAx>
        <c:axId val="153608192"/>
        <c:scaling>
          <c:orientation val="minMax"/>
        </c:scaling>
        <c:axPos val="b"/>
        <c:numFmt formatCode="General" sourceLinked="1"/>
        <c:tickLblPos val="nextTo"/>
        <c:crossAx val="153609728"/>
        <c:crosses val="autoZero"/>
        <c:auto val="1"/>
        <c:lblAlgn val="ctr"/>
        <c:lblOffset val="100"/>
      </c:catAx>
      <c:valAx>
        <c:axId val="153609728"/>
        <c:scaling>
          <c:orientation val="minMax"/>
        </c:scaling>
        <c:axPos val="l"/>
        <c:majorGridlines/>
        <c:numFmt formatCode="General" sourceLinked="1"/>
        <c:tickLblPos val="nextTo"/>
        <c:txPr>
          <a:bodyPr/>
          <a:lstStyle/>
          <a:p>
            <a:pPr>
              <a:defRPr sz="800"/>
            </a:pPr>
            <a:endParaRPr lang="en-US"/>
          </a:p>
        </c:txPr>
        <c:crossAx val="153608192"/>
        <c:crosses val="autoZero"/>
        <c:crossBetween val="between"/>
      </c:valAx>
    </c:plotArea>
    <c:legend>
      <c:legendPos val="r"/>
      <c:txPr>
        <a:bodyPr/>
        <a:lstStyle/>
        <a:p>
          <a:pPr>
            <a:defRPr sz="7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Nottinghamshire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18.175490029427888</c:v>
                </c:pt>
                <c:pt idx="1">
                  <c:v>18.4947451285006</c:v>
                </c:pt>
                <c:pt idx="2">
                  <c:v>18.790042163565673</c:v>
                </c:pt>
              </c:numCache>
            </c:numRef>
          </c:val>
        </c:ser>
        <c:marker val="1"/>
        <c:axId val="153665536"/>
        <c:axId val="153667072"/>
      </c:lineChart>
      <c:catAx>
        <c:axId val="153665536"/>
        <c:scaling>
          <c:orientation val="minMax"/>
        </c:scaling>
        <c:axPos val="b"/>
        <c:numFmt formatCode="General" sourceLinked="1"/>
        <c:tickLblPos val="nextTo"/>
        <c:crossAx val="153667072"/>
        <c:crosses val="autoZero"/>
        <c:auto val="1"/>
        <c:lblAlgn val="ctr"/>
        <c:lblOffset val="100"/>
      </c:catAx>
      <c:valAx>
        <c:axId val="1536670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65536"/>
        <c:crosses val="autoZero"/>
        <c:crossBetween val="between"/>
      </c:valAx>
    </c:plotArea>
    <c:legend>
      <c:legendPos val="r"/>
      <c:txPr>
        <a:bodyPr/>
        <a:lstStyle/>
        <a:p>
          <a:pPr>
            <a:defRPr sz="7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Nottinghamshire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2.6959223477117127</c:v>
                </c:pt>
                <c:pt idx="1">
                  <c:v>2.5914318506546699</c:v>
                </c:pt>
                <c:pt idx="2">
                  <c:v>2.6762935375822701</c:v>
                </c:pt>
              </c:numCache>
            </c:numRef>
          </c:val>
        </c:ser>
        <c:axId val="153784320"/>
        <c:axId val="153785856"/>
      </c:barChart>
      <c:catAx>
        <c:axId val="153784320"/>
        <c:scaling>
          <c:orientation val="minMax"/>
        </c:scaling>
        <c:axPos val="b"/>
        <c:numFmt formatCode="General" sourceLinked="1"/>
        <c:tickLblPos val="nextTo"/>
        <c:crossAx val="153785856"/>
        <c:crosses val="autoZero"/>
        <c:auto val="1"/>
        <c:lblAlgn val="ctr"/>
        <c:lblOffset val="100"/>
      </c:catAx>
      <c:valAx>
        <c:axId val="153785856"/>
        <c:scaling>
          <c:orientation val="minMax"/>
        </c:scaling>
        <c:axPos val="l"/>
        <c:majorGridlines/>
        <c:numFmt formatCode="General" sourceLinked="1"/>
        <c:tickLblPos val="nextTo"/>
        <c:txPr>
          <a:bodyPr/>
          <a:lstStyle/>
          <a:p>
            <a:pPr>
              <a:defRPr sz="800"/>
            </a:pPr>
            <a:endParaRPr lang="en-US"/>
          </a:p>
        </c:txPr>
        <c:crossAx val="153784320"/>
        <c:crosses val="autoZero"/>
        <c:crossBetween val="between"/>
      </c:valAx>
    </c:plotArea>
    <c:legend>
      <c:legendPos val="r"/>
      <c:txPr>
        <a:bodyPr/>
        <a:lstStyle/>
        <a:p>
          <a:pPr>
            <a:defRPr sz="7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Nottinghamshire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14.80630061440611</c:v>
                </c:pt>
                <c:pt idx="1">
                  <c:v>14.825381250558404</c:v>
                </c:pt>
                <c:pt idx="2">
                  <c:v>14.937393160193478</c:v>
                </c:pt>
              </c:numCache>
            </c:numRef>
          </c:val>
        </c:ser>
        <c:marker val="1"/>
        <c:axId val="153690112"/>
        <c:axId val="153691648"/>
      </c:lineChart>
      <c:catAx>
        <c:axId val="153690112"/>
        <c:scaling>
          <c:orientation val="minMax"/>
        </c:scaling>
        <c:axPos val="b"/>
        <c:numFmt formatCode="General" sourceLinked="1"/>
        <c:tickLblPos val="nextTo"/>
        <c:crossAx val="153691648"/>
        <c:crosses val="autoZero"/>
        <c:auto val="1"/>
        <c:lblAlgn val="ctr"/>
        <c:lblOffset val="100"/>
      </c:catAx>
      <c:valAx>
        <c:axId val="153691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90112"/>
        <c:crosses val="autoZero"/>
        <c:crossBetween val="between"/>
      </c:valAx>
    </c:plotArea>
    <c:legend>
      <c:legendPos val="r"/>
      <c:txPr>
        <a:bodyPr/>
        <a:lstStyle/>
        <a:p>
          <a:pPr>
            <a:defRPr sz="7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Nottinghamshire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4.8287068535401545</c:v>
                </c:pt>
                <c:pt idx="1">
                  <c:v>4.8473286018785302</c:v>
                </c:pt>
                <c:pt idx="2">
                  <c:v>4.7858665354976253</c:v>
                </c:pt>
              </c:numCache>
            </c:numRef>
          </c:val>
        </c:ser>
        <c:axId val="153723264"/>
        <c:axId val="153724800"/>
      </c:barChart>
      <c:catAx>
        <c:axId val="153723264"/>
        <c:scaling>
          <c:orientation val="minMax"/>
        </c:scaling>
        <c:axPos val="b"/>
        <c:numFmt formatCode="General" sourceLinked="1"/>
        <c:tickLblPos val="nextTo"/>
        <c:crossAx val="153724800"/>
        <c:crosses val="autoZero"/>
        <c:auto val="1"/>
        <c:lblAlgn val="ctr"/>
        <c:lblOffset val="100"/>
      </c:catAx>
      <c:valAx>
        <c:axId val="153724800"/>
        <c:scaling>
          <c:orientation val="minMax"/>
        </c:scaling>
        <c:axPos val="l"/>
        <c:majorGridlines/>
        <c:numFmt formatCode="General" sourceLinked="1"/>
        <c:tickLblPos val="nextTo"/>
        <c:txPr>
          <a:bodyPr/>
          <a:lstStyle/>
          <a:p>
            <a:pPr>
              <a:defRPr sz="800"/>
            </a:pPr>
            <a:endParaRPr lang="en-US"/>
          </a:p>
        </c:txPr>
        <c:crossAx val="153723264"/>
        <c:crosses val="autoZero"/>
        <c:crossBetween val="between"/>
      </c:valAx>
    </c:plotArea>
    <c:legend>
      <c:legendPos val="r"/>
      <c:txPr>
        <a:bodyPr/>
        <a:lstStyle/>
        <a:p>
          <a:pPr>
            <a:defRPr sz="7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Nottinghamshire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7.60533246460884</c:v>
                </c:pt>
                <c:pt idx="1">
                  <c:v>9.3635382478606886</c:v>
                </c:pt>
                <c:pt idx="2">
                  <c:v>9.428218877428769</c:v>
                </c:pt>
              </c:numCache>
            </c:numRef>
          </c:val>
        </c:ser>
        <c:marker val="1"/>
        <c:axId val="152489984"/>
        <c:axId val="152491520"/>
      </c:lineChart>
      <c:catAx>
        <c:axId val="152489984"/>
        <c:scaling>
          <c:orientation val="minMax"/>
        </c:scaling>
        <c:axPos val="b"/>
        <c:numFmt formatCode="General" sourceLinked="1"/>
        <c:tickLblPos val="nextTo"/>
        <c:crossAx val="152491520"/>
        <c:crosses val="autoZero"/>
        <c:auto val="1"/>
        <c:lblAlgn val="ctr"/>
        <c:lblOffset val="100"/>
      </c:catAx>
      <c:valAx>
        <c:axId val="1524915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89984"/>
        <c:crosses val="autoZero"/>
        <c:crossBetween val="between"/>
      </c:valAx>
    </c:plotArea>
    <c:legend>
      <c:legendPos val="r"/>
      <c:txPr>
        <a:bodyPr/>
        <a:lstStyle/>
        <a:p>
          <a:pPr>
            <a:defRPr sz="7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Nottinghamshire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10.512362600098498</c:v>
                </c:pt>
                <c:pt idx="1">
                  <c:v>10.349430860410402</c:v>
                </c:pt>
                <c:pt idx="2">
                  <c:v>10.638759404131788</c:v>
                </c:pt>
              </c:numCache>
            </c:numRef>
          </c:val>
        </c:ser>
        <c:marker val="1"/>
        <c:axId val="153833856"/>
        <c:axId val="153835392"/>
      </c:lineChart>
      <c:catAx>
        <c:axId val="153833856"/>
        <c:scaling>
          <c:orientation val="minMax"/>
        </c:scaling>
        <c:axPos val="b"/>
        <c:numFmt formatCode="General" sourceLinked="1"/>
        <c:tickLblPos val="nextTo"/>
        <c:crossAx val="153835392"/>
        <c:crosses val="autoZero"/>
        <c:auto val="1"/>
        <c:lblAlgn val="ctr"/>
        <c:lblOffset val="100"/>
      </c:catAx>
      <c:valAx>
        <c:axId val="1538353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33856"/>
        <c:crosses val="autoZero"/>
        <c:crossBetween val="between"/>
      </c:valAx>
    </c:plotArea>
    <c:legend>
      <c:legendPos val="r"/>
      <c:txPr>
        <a:bodyPr/>
        <a:lstStyle/>
        <a:p>
          <a:pPr>
            <a:defRPr sz="7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Nottinghamshire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9.8446954234136186</c:v>
                </c:pt>
                <c:pt idx="1">
                  <c:v>9.5870517415032879</c:v>
                </c:pt>
                <c:pt idx="2">
                  <c:v>9.7613426088585786</c:v>
                </c:pt>
              </c:numCache>
            </c:numRef>
          </c:val>
        </c:ser>
        <c:axId val="153887488"/>
        <c:axId val="153889024"/>
      </c:barChart>
      <c:catAx>
        <c:axId val="153887488"/>
        <c:scaling>
          <c:orientation val="minMax"/>
        </c:scaling>
        <c:axPos val="b"/>
        <c:numFmt formatCode="General" sourceLinked="1"/>
        <c:tickLblPos val="nextTo"/>
        <c:crossAx val="153889024"/>
        <c:crosses val="autoZero"/>
        <c:auto val="1"/>
        <c:lblAlgn val="ctr"/>
        <c:lblOffset val="100"/>
      </c:catAx>
      <c:valAx>
        <c:axId val="153889024"/>
        <c:scaling>
          <c:orientation val="minMax"/>
        </c:scaling>
        <c:axPos val="l"/>
        <c:majorGridlines/>
        <c:numFmt formatCode="General" sourceLinked="1"/>
        <c:tickLblPos val="nextTo"/>
        <c:txPr>
          <a:bodyPr/>
          <a:lstStyle/>
          <a:p>
            <a:pPr>
              <a:defRPr sz="800"/>
            </a:pPr>
            <a:endParaRPr lang="en-US"/>
          </a:p>
        </c:txPr>
        <c:crossAx val="153887488"/>
        <c:crosses val="autoZero"/>
        <c:crossBetween val="between"/>
      </c:valAx>
    </c:plotArea>
    <c:legend>
      <c:legendPos val="r"/>
      <c:txPr>
        <a:bodyPr/>
        <a:lstStyle/>
        <a:p>
          <a:pPr>
            <a:defRPr sz="7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Nottinghamshire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18.300962567307099</c:v>
                </c:pt>
                <c:pt idx="1">
                  <c:v>18.627617102242105</c:v>
                </c:pt>
                <c:pt idx="2">
                  <c:v>19.132063754087817</c:v>
                </c:pt>
              </c:numCache>
            </c:numRef>
          </c:val>
        </c:ser>
        <c:marker val="1"/>
        <c:axId val="153928448"/>
        <c:axId val="153929984"/>
      </c:lineChart>
      <c:catAx>
        <c:axId val="153928448"/>
        <c:scaling>
          <c:orientation val="minMax"/>
        </c:scaling>
        <c:axPos val="b"/>
        <c:numFmt formatCode="General" sourceLinked="1"/>
        <c:tickLblPos val="nextTo"/>
        <c:crossAx val="153929984"/>
        <c:crosses val="autoZero"/>
        <c:auto val="1"/>
        <c:lblAlgn val="ctr"/>
        <c:lblOffset val="100"/>
      </c:catAx>
      <c:valAx>
        <c:axId val="1539299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28448"/>
        <c:crosses val="autoZero"/>
        <c:crossBetween val="between"/>
      </c:valAx>
    </c:plotArea>
    <c:legend>
      <c:legendPos val="r"/>
      <c:txPr>
        <a:bodyPr/>
        <a:lstStyle/>
        <a:p>
          <a:pPr>
            <a:defRPr sz="7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Nottinghamshire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2.7977665514490822</c:v>
                </c:pt>
                <c:pt idx="1">
                  <c:v>2.6783253117479822</c:v>
                </c:pt>
                <c:pt idx="2">
                  <c:v>2.5844454167578177</c:v>
                </c:pt>
              </c:numCache>
            </c:numRef>
          </c:val>
        </c:ser>
        <c:axId val="153969792"/>
        <c:axId val="153971328"/>
      </c:barChart>
      <c:catAx>
        <c:axId val="153969792"/>
        <c:scaling>
          <c:orientation val="minMax"/>
        </c:scaling>
        <c:axPos val="b"/>
        <c:numFmt formatCode="General" sourceLinked="1"/>
        <c:tickLblPos val="nextTo"/>
        <c:crossAx val="153971328"/>
        <c:crosses val="autoZero"/>
        <c:auto val="1"/>
        <c:lblAlgn val="ctr"/>
        <c:lblOffset val="100"/>
      </c:catAx>
      <c:valAx>
        <c:axId val="153971328"/>
        <c:scaling>
          <c:orientation val="minMax"/>
        </c:scaling>
        <c:axPos val="l"/>
        <c:majorGridlines/>
        <c:numFmt formatCode="General" sourceLinked="1"/>
        <c:tickLblPos val="nextTo"/>
        <c:txPr>
          <a:bodyPr/>
          <a:lstStyle/>
          <a:p>
            <a:pPr>
              <a:defRPr sz="800"/>
            </a:pPr>
            <a:endParaRPr lang="en-US"/>
          </a:p>
        </c:txPr>
        <c:crossAx val="153969792"/>
        <c:crosses val="autoZero"/>
        <c:crossBetween val="between"/>
      </c:valAx>
    </c:plotArea>
    <c:legend>
      <c:legendPos val="r"/>
      <c:txPr>
        <a:bodyPr/>
        <a:lstStyle/>
        <a:p>
          <a:pPr>
            <a:defRPr sz="7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Nottinghamshire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14.900907140775798</c:v>
                </c:pt>
                <c:pt idx="1">
                  <c:v>14.9299251347649</c:v>
                </c:pt>
                <c:pt idx="2">
                  <c:v>15.469863588546309</c:v>
                </c:pt>
              </c:numCache>
            </c:numRef>
          </c:val>
        </c:ser>
        <c:marker val="1"/>
        <c:axId val="154027136"/>
        <c:axId val="154028672"/>
      </c:lineChart>
      <c:catAx>
        <c:axId val="154027136"/>
        <c:scaling>
          <c:orientation val="minMax"/>
        </c:scaling>
        <c:axPos val="b"/>
        <c:numFmt formatCode="General" sourceLinked="1"/>
        <c:tickLblPos val="nextTo"/>
        <c:crossAx val="154028672"/>
        <c:crosses val="autoZero"/>
        <c:auto val="1"/>
        <c:lblAlgn val="ctr"/>
        <c:lblOffset val="100"/>
      </c:catAx>
      <c:valAx>
        <c:axId val="1540286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27136"/>
        <c:crosses val="autoZero"/>
        <c:crossBetween val="between"/>
      </c:valAx>
    </c:plotArea>
    <c:legend>
      <c:legendPos val="r"/>
      <c:txPr>
        <a:bodyPr/>
        <a:lstStyle/>
        <a:p>
          <a:pPr>
            <a:defRPr sz="7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Nottinghamshire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4.9570858814145202</c:v>
                </c:pt>
                <c:pt idx="1">
                  <c:v>4.8961933931306145</c:v>
                </c:pt>
                <c:pt idx="2">
                  <c:v>4.6637770728505785</c:v>
                </c:pt>
              </c:numCache>
            </c:numRef>
          </c:val>
        </c:ser>
        <c:axId val="154068480"/>
        <c:axId val="154070016"/>
      </c:barChart>
      <c:catAx>
        <c:axId val="154068480"/>
        <c:scaling>
          <c:orientation val="minMax"/>
        </c:scaling>
        <c:axPos val="b"/>
        <c:numFmt formatCode="General" sourceLinked="1"/>
        <c:tickLblPos val="nextTo"/>
        <c:crossAx val="154070016"/>
        <c:crosses val="autoZero"/>
        <c:auto val="1"/>
        <c:lblAlgn val="ctr"/>
        <c:lblOffset val="100"/>
      </c:catAx>
      <c:valAx>
        <c:axId val="154070016"/>
        <c:scaling>
          <c:orientation val="minMax"/>
        </c:scaling>
        <c:axPos val="l"/>
        <c:majorGridlines/>
        <c:numFmt formatCode="General" sourceLinked="1"/>
        <c:tickLblPos val="nextTo"/>
        <c:txPr>
          <a:bodyPr/>
          <a:lstStyle/>
          <a:p>
            <a:pPr>
              <a:defRPr sz="800"/>
            </a:pPr>
            <a:endParaRPr lang="en-US"/>
          </a:p>
        </c:txPr>
        <c:crossAx val="154068480"/>
        <c:crosses val="autoZero"/>
        <c:crossBetween val="between"/>
      </c:valAx>
    </c:plotArea>
    <c:legend>
      <c:legendPos val="r"/>
      <c:txPr>
        <a:bodyPr/>
        <a:lstStyle/>
        <a:p>
          <a:pPr>
            <a:defRPr sz="7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Nottinghamshire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10.4875091432475</c:v>
                </c:pt>
                <c:pt idx="1">
                  <c:v>10.3496198042311</c:v>
                </c:pt>
                <c:pt idx="2">
                  <c:v>10.784256239941008</c:v>
                </c:pt>
              </c:numCache>
            </c:numRef>
          </c:val>
        </c:ser>
        <c:marker val="1"/>
        <c:axId val="154113536"/>
        <c:axId val="154115072"/>
      </c:lineChart>
      <c:catAx>
        <c:axId val="154113536"/>
        <c:scaling>
          <c:orientation val="minMax"/>
        </c:scaling>
        <c:axPos val="b"/>
        <c:numFmt formatCode="General" sourceLinked="1"/>
        <c:tickLblPos val="nextTo"/>
        <c:crossAx val="154115072"/>
        <c:crosses val="autoZero"/>
        <c:auto val="1"/>
        <c:lblAlgn val="ctr"/>
        <c:lblOffset val="100"/>
      </c:catAx>
      <c:valAx>
        <c:axId val="1541150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13536"/>
        <c:crosses val="autoZero"/>
        <c:crossBetween val="between"/>
      </c:valAx>
    </c:plotArea>
    <c:legend>
      <c:legendPos val="r"/>
      <c:txPr>
        <a:bodyPr/>
        <a:lstStyle/>
        <a:p>
          <a:pPr>
            <a:defRPr sz="7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Nottinghamshire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9.8253921829300683</c:v>
                </c:pt>
                <c:pt idx="1">
                  <c:v>9.6189564646685497</c:v>
                </c:pt>
                <c:pt idx="2">
                  <c:v>9.6848063880988704</c:v>
                </c:pt>
              </c:numCache>
            </c:numRef>
          </c:val>
        </c:ser>
        <c:axId val="154228992"/>
        <c:axId val="154251264"/>
      </c:barChart>
      <c:catAx>
        <c:axId val="154228992"/>
        <c:scaling>
          <c:orientation val="minMax"/>
        </c:scaling>
        <c:axPos val="b"/>
        <c:numFmt formatCode="General" sourceLinked="1"/>
        <c:tickLblPos val="nextTo"/>
        <c:crossAx val="154251264"/>
        <c:crosses val="autoZero"/>
        <c:auto val="1"/>
        <c:lblAlgn val="ctr"/>
        <c:lblOffset val="100"/>
      </c:catAx>
      <c:valAx>
        <c:axId val="154251264"/>
        <c:scaling>
          <c:orientation val="minMax"/>
        </c:scaling>
        <c:axPos val="l"/>
        <c:majorGridlines/>
        <c:numFmt formatCode="General" sourceLinked="1"/>
        <c:tickLblPos val="nextTo"/>
        <c:txPr>
          <a:bodyPr/>
          <a:lstStyle/>
          <a:p>
            <a:pPr>
              <a:defRPr sz="800"/>
            </a:pPr>
            <a:endParaRPr lang="en-US"/>
          </a:p>
        </c:txPr>
        <c:crossAx val="154228992"/>
        <c:crosses val="autoZero"/>
        <c:crossBetween val="between"/>
      </c:valAx>
    </c:plotArea>
    <c:legend>
      <c:legendPos val="r"/>
      <c:txPr>
        <a:bodyPr/>
        <a:lstStyle/>
        <a:p>
          <a:pPr>
            <a:defRPr sz="7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Nottinghamshire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11.840427459389106</c:v>
                </c:pt>
                <c:pt idx="1">
                  <c:v>12.159303565448306</c:v>
                </c:pt>
              </c:numCache>
            </c:numRef>
          </c:val>
        </c:ser>
        <c:marker val="1"/>
        <c:axId val="154269952"/>
        <c:axId val="154144768"/>
      </c:lineChart>
      <c:catAx>
        <c:axId val="154269952"/>
        <c:scaling>
          <c:orientation val="minMax"/>
        </c:scaling>
        <c:axPos val="b"/>
        <c:numFmt formatCode="General" sourceLinked="1"/>
        <c:tickLblPos val="nextTo"/>
        <c:crossAx val="154144768"/>
        <c:crosses val="autoZero"/>
        <c:auto val="1"/>
        <c:lblAlgn val="ctr"/>
        <c:lblOffset val="100"/>
      </c:catAx>
      <c:valAx>
        <c:axId val="1541447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69952"/>
        <c:crosses val="autoZero"/>
        <c:crossBetween val="between"/>
      </c:valAx>
    </c:plotArea>
    <c:legend>
      <c:legendPos val="r"/>
      <c:txPr>
        <a:bodyPr/>
        <a:lstStyle/>
        <a:p>
          <a:pPr>
            <a:defRPr sz="7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Nottinghamshire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7.1943302961771654</c:v>
                </c:pt>
                <c:pt idx="1">
                  <c:v>7.5106054562167159</c:v>
                </c:pt>
              </c:numCache>
            </c:numRef>
          </c:val>
        </c:ser>
        <c:axId val="154184320"/>
        <c:axId val="154194304"/>
      </c:barChart>
      <c:catAx>
        <c:axId val="154184320"/>
        <c:scaling>
          <c:orientation val="minMax"/>
        </c:scaling>
        <c:axPos val="b"/>
        <c:numFmt formatCode="General" sourceLinked="1"/>
        <c:tickLblPos val="nextTo"/>
        <c:crossAx val="154194304"/>
        <c:crosses val="autoZero"/>
        <c:auto val="1"/>
        <c:lblAlgn val="ctr"/>
        <c:lblOffset val="100"/>
      </c:catAx>
      <c:valAx>
        <c:axId val="154194304"/>
        <c:scaling>
          <c:orientation val="minMax"/>
        </c:scaling>
        <c:axPos val="l"/>
        <c:majorGridlines/>
        <c:numFmt formatCode="General" sourceLinked="1"/>
        <c:tickLblPos val="nextTo"/>
        <c:txPr>
          <a:bodyPr/>
          <a:lstStyle/>
          <a:p>
            <a:pPr>
              <a:defRPr sz="800"/>
            </a:pPr>
            <a:endParaRPr lang="en-US"/>
          </a:p>
        </c:txPr>
        <c:crossAx val="154184320"/>
        <c:crosses val="autoZero"/>
        <c:crossBetween val="between"/>
      </c:valAx>
    </c:plotArea>
    <c:legend>
      <c:legendPos val="r"/>
      <c:txPr>
        <a:bodyPr/>
        <a:lstStyle/>
        <a:p>
          <a:pPr>
            <a:defRPr sz="7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Nottinghamshire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7.60533246460884</c:v>
                </c:pt>
                <c:pt idx="1">
                  <c:v>7.5951338689407883</c:v>
                </c:pt>
                <c:pt idx="2">
                  <c:v>7.7208011566931702</c:v>
                </c:pt>
              </c:numCache>
            </c:numRef>
          </c:val>
        </c:ser>
        <c:marker val="1"/>
        <c:axId val="122200448"/>
        <c:axId val="122201984"/>
      </c:lineChart>
      <c:catAx>
        <c:axId val="122200448"/>
        <c:scaling>
          <c:orientation val="minMax"/>
        </c:scaling>
        <c:axPos val="b"/>
        <c:numFmt formatCode="General" sourceLinked="1"/>
        <c:tickLblPos val="nextTo"/>
        <c:crossAx val="122201984"/>
        <c:crosses val="autoZero"/>
        <c:auto val="1"/>
        <c:lblAlgn val="ctr"/>
        <c:lblOffset val="100"/>
      </c:catAx>
      <c:valAx>
        <c:axId val="12220198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2200448"/>
        <c:crosses val="autoZero"/>
        <c:crossBetween val="between"/>
      </c:valAx>
    </c:plotArea>
    <c:legend>
      <c:legendPos val="r"/>
      <c:txPr>
        <a:bodyPr/>
        <a:lstStyle/>
        <a:p>
          <a:pPr>
            <a:defRPr sz="7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Nottinghamshire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10.106928270720498</c:v>
                </c:pt>
                <c:pt idx="1">
                  <c:v>10.57254690710902</c:v>
                </c:pt>
              </c:numCache>
            </c:numRef>
          </c:val>
        </c:ser>
        <c:marker val="1"/>
        <c:axId val="154290816"/>
        <c:axId val="154296704"/>
      </c:lineChart>
      <c:catAx>
        <c:axId val="154290816"/>
        <c:scaling>
          <c:orientation val="minMax"/>
        </c:scaling>
        <c:axPos val="b"/>
        <c:numFmt formatCode="General" sourceLinked="1"/>
        <c:tickLblPos val="nextTo"/>
        <c:crossAx val="154296704"/>
        <c:crosses val="autoZero"/>
        <c:auto val="1"/>
        <c:lblAlgn val="ctr"/>
        <c:lblOffset val="100"/>
      </c:catAx>
      <c:valAx>
        <c:axId val="1542967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90816"/>
        <c:crosses val="autoZero"/>
        <c:crossBetween val="between"/>
      </c:valAx>
    </c:plotArea>
    <c:legend>
      <c:legendPos val="r"/>
      <c:txPr>
        <a:bodyPr/>
        <a:lstStyle/>
        <a:p>
          <a:pPr>
            <a:defRPr sz="7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Nottinghamshire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7.3700954697741334</c:v>
                </c:pt>
                <c:pt idx="1">
                  <c:v>7.6194060482029355</c:v>
                </c:pt>
              </c:numCache>
            </c:numRef>
          </c:val>
        </c:ser>
        <c:axId val="154336256"/>
        <c:axId val="154354432"/>
      </c:barChart>
      <c:catAx>
        <c:axId val="154336256"/>
        <c:scaling>
          <c:orientation val="minMax"/>
        </c:scaling>
        <c:axPos val="b"/>
        <c:numFmt formatCode="General" sourceLinked="1"/>
        <c:tickLblPos val="nextTo"/>
        <c:crossAx val="154354432"/>
        <c:crosses val="autoZero"/>
        <c:auto val="1"/>
        <c:lblAlgn val="ctr"/>
        <c:lblOffset val="100"/>
      </c:catAx>
      <c:valAx>
        <c:axId val="154354432"/>
        <c:scaling>
          <c:orientation val="minMax"/>
        </c:scaling>
        <c:axPos val="l"/>
        <c:majorGridlines/>
        <c:numFmt formatCode="General" sourceLinked="1"/>
        <c:tickLblPos val="nextTo"/>
        <c:txPr>
          <a:bodyPr/>
          <a:lstStyle/>
          <a:p>
            <a:pPr>
              <a:defRPr sz="800"/>
            </a:pPr>
            <a:endParaRPr lang="en-US"/>
          </a:p>
        </c:txPr>
        <c:crossAx val="154336256"/>
        <c:crosses val="autoZero"/>
        <c:crossBetween val="between"/>
      </c:valAx>
    </c:plotArea>
    <c:legend>
      <c:legendPos val="r"/>
      <c:txPr>
        <a:bodyPr/>
        <a:lstStyle/>
        <a:p>
          <a:pPr>
            <a:defRPr sz="7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Nottinghamshire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8.2221849908237203</c:v>
                </c:pt>
                <c:pt idx="1">
                  <c:v>8.1270613813026689</c:v>
                </c:pt>
              </c:numCache>
            </c:numRef>
          </c:val>
        </c:ser>
        <c:marker val="1"/>
        <c:axId val="154385408"/>
        <c:axId val="154391296"/>
      </c:lineChart>
      <c:catAx>
        <c:axId val="154385408"/>
        <c:scaling>
          <c:orientation val="minMax"/>
        </c:scaling>
        <c:axPos val="b"/>
        <c:numFmt formatCode="General" sourceLinked="1"/>
        <c:tickLblPos val="nextTo"/>
        <c:crossAx val="154391296"/>
        <c:crosses val="autoZero"/>
        <c:auto val="1"/>
        <c:lblAlgn val="ctr"/>
        <c:lblOffset val="100"/>
      </c:catAx>
      <c:valAx>
        <c:axId val="1543912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85408"/>
        <c:crosses val="autoZero"/>
        <c:crossBetween val="between"/>
      </c:valAx>
    </c:plotArea>
    <c:legend>
      <c:legendPos val="r"/>
      <c:txPr>
        <a:bodyPr/>
        <a:lstStyle/>
        <a:p>
          <a:pPr>
            <a:defRPr sz="7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Nottinghamshire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4430848"/>
        <c:axId val="154436736"/>
      </c:barChart>
      <c:catAx>
        <c:axId val="154430848"/>
        <c:scaling>
          <c:orientation val="minMax"/>
        </c:scaling>
        <c:axPos val="b"/>
        <c:numFmt formatCode="General" sourceLinked="1"/>
        <c:tickLblPos val="nextTo"/>
        <c:crossAx val="154436736"/>
        <c:crosses val="autoZero"/>
        <c:auto val="1"/>
        <c:lblAlgn val="ctr"/>
        <c:lblOffset val="100"/>
      </c:catAx>
      <c:valAx>
        <c:axId val="154436736"/>
        <c:scaling>
          <c:orientation val="minMax"/>
        </c:scaling>
        <c:axPos val="l"/>
        <c:majorGridlines/>
        <c:numFmt formatCode="General" sourceLinked="1"/>
        <c:tickLblPos val="nextTo"/>
        <c:txPr>
          <a:bodyPr/>
          <a:lstStyle/>
          <a:p>
            <a:pPr>
              <a:defRPr sz="800"/>
            </a:pPr>
            <a:endParaRPr lang="en-US"/>
          </a:p>
        </c:txPr>
        <c:crossAx val="154430848"/>
        <c:crosses val="autoZero"/>
        <c:crossBetween val="between"/>
      </c:valAx>
    </c:plotArea>
    <c:legend>
      <c:legendPos val="r"/>
      <c:txPr>
        <a:bodyPr/>
        <a:lstStyle/>
        <a:p>
          <a:pPr>
            <a:defRPr sz="7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Nottinghamshire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40.734152435997402</c:v>
                </c:pt>
                <c:pt idx="1">
                  <c:v>42.168201489479003</c:v>
                </c:pt>
              </c:numCache>
            </c:numRef>
          </c:val>
        </c:ser>
        <c:marker val="1"/>
        <c:axId val="154480640"/>
        <c:axId val="154482176"/>
      </c:lineChart>
      <c:catAx>
        <c:axId val="154480640"/>
        <c:scaling>
          <c:orientation val="minMax"/>
        </c:scaling>
        <c:axPos val="b"/>
        <c:numFmt formatCode="General" sourceLinked="1"/>
        <c:tickLblPos val="nextTo"/>
        <c:crossAx val="154482176"/>
        <c:crosses val="autoZero"/>
        <c:auto val="1"/>
        <c:lblAlgn val="ctr"/>
        <c:lblOffset val="100"/>
      </c:catAx>
      <c:valAx>
        <c:axId val="154482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80640"/>
        <c:crosses val="autoZero"/>
        <c:crossBetween val="between"/>
      </c:valAx>
    </c:plotArea>
    <c:legend>
      <c:legendPos val="r"/>
      <c:txPr>
        <a:bodyPr/>
        <a:lstStyle/>
        <a:p>
          <a:pPr>
            <a:defRPr sz="7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Nottinghamshire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0.29128391136771642</c:v>
                </c:pt>
                <c:pt idx="1">
                  <c:v>0.27798204385554143</c:v>
                </c:pt>
              </c:numCache>
            </c:numRef>
          </c:val>
        </c:ser>
        <c:axId val="154530176"/>
        <c:axId val="154531712"/>
      </c:barChart>
      <c:catAx>
        <c:axId val="154530176"/>
        <c:scaling>
          <c:orientation val="minMax"/>
        </c:scaling>
        <c:axPos val="b"/>
        <c:numFmt formatCode="General" sourceLinked="1"/>
        <c:tickLblPos val="nextTo"/>
        <c:crossAx val="154531712"/>
        <c:crosses val="autoZero"/>
        <c:auto val="1"/>
        <c:lblAlgn val="ctr"/>
        <c:lblOffset val="100"/>
      </c:catAx>
      <c:valAx>
        <c:axId val="154531712"/>
        <c:scaling>
          <c:orientation val="minMax"/>
        </c:scaling>
        <c:axPos val="l"/>
        <c:majorGridlines/>
        <c:numFmt formatCode="General" sourceLinked="1"/>
        <c:tickLblPos val="nextTo"/>
        <c:txPr>
          <a:bodyPr/>
          <a:lstStyle/>
          <a:p>
            <a:pPr>
              <a:defRPr sz="800"/>
            </a:pPr>
            <a:endParaRPr lang="en-US"/>
          </a:p>
        </c:txPr>
        <c:crossAx val="154530176"/>
        <c:crosses val="autoZero"/>
        <c:crossBetween val="between"/>
      </c:valAx>
    </c:plotArea>
    <c:legend>
      <c:legendPos val="r"/>
      <c:txPr>
        <a:bodyPr/>
        <a:lstStyle/>
        <a:p>
          <a:pPr>
            <a:defRPr sz="7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Nottinghamshire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25.953670863182889</c:v>
                </c:pt>
                <c:pt idx="1">
                  <c:v>35.684277903525199</c:v>
                </c:pt>
              </c:numCache>
            </c:numRef>
          </c:val>
        </c:ser>
        <c:marker val="1"/>
        <c:axId val="154620288"/>
        <c:axId val="154621824"/>
      </c:lineChart>
      <c:catAx>
        <c:axId val="154620288"/>
        <c:scaling>
          <c:orientation val="minMax"/>
        </c:scaling>
        <c:axPos val="b"/>
        <c:numFmt formatCode="General" sourceLinked="1"/>
        <c:tickLblPos val="nextTo"/>
        <c:crossAx val="154621824"/>
        <c:crosses val="autoZero"/>
        <c:auto val="1"/>
        <c:lblAlgn val="ctr"/>
        <c:lblOffset val="100"/>
      </c:catAx>
      <c:valAx>
        <c:axId val="1546218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20288"/>
        <c:crosses val="autoZero"/>
        <c:crossBetween val="between"/>
      </c:valAx>
    </c:plotArea>
    <c:legend>
      <c:legendPos val="r"/>
      <c:txPr>
        <a:bodyPr/>
        <a:lstStyle/>
        <a:p>
          <a:pPr>
            <a:defRPr sz="7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Nottinghamshire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0.99387176751290196</c:v>
                </c:pt>
                <c:pt idx="1">
                  <c:v>0.43620539146823001</c:v>
                </c:pt>
              </c:numCache>
            </c:numRef>
          </c:val>
        </c:ser>
        <c:axId val="154665728"/>
        <c:axId val="154667264"/>
      </c:barChart>
      <c:catAx>
        <c:axId val="154665728"/>
        <c:scaling>
          <c:orientation val="minMax"/>
        </c:scaling>
        <c:axPos val="b"/>
        <c:numFmt formatCode="General" sourceLinked="1"/>
        <c:tickLblPos val="nextTo"/>
        <c:crossAx val="154667264"/>
        <c:crosses val="autoZero"/>
        <c:auto val="1"/>
        <c:lblAlgn val="ctr"/>
        <c:lblOffset val="100"/>
      </c:catAx>
      <c:valAx>
        <c:axId val="154667264"/>
        <c:scaling>
          <c:orientation val="minMax"/>
        </c:scaling>
        <c:axPos val="l"/>
        <c:majorGridlines/>
        <c:numFmt formatCode="General" sourceLinked="1"/>
        <c:tickLblPos val="nextTo"/>
        <c:txPr>
          <a:bodyPr/>
          <a:lstStyle/>
          <a:p>
            <a:pPr>
              <a:defRPr sz="800"/>
            </a:pPr>
            <a:endParaRPr lang="en-US"/>
          </a:p>
        </c:txPr>
        <c:crossAx val="154665728"/>
        <c:crosses val="autoZero"/>
        <c:crossBetween val="between"/>
      </c:valAx>
    </c:plotArea>
    <c:legend>
      <c:legendPos val="r"/>
      <c:txPr>
        <a:bodyPr/>
        <a:lstStyle/>
        <a:p>
          <a:pPr>
            <a:defRPr sz="7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Nottinghamshire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19.252776884664478</c:v>
                </c:pt>
                <c:pt idx="1">
                  <c:v>18.5091071269023</c:v>
                </c:pt>
              </c:numCache>
            </c:numRef>
          </c:val>
        </c:ser>
        <c:marker val="1"/>
        <c:axId val="154718976"/>
        <c:axId val="154720512"/>
      </c:lineChart>
      <c:catAx>
        <c:axId val="154718976"/>
        <c:scaling>
          <c:orientation val="minMax"/>
        </c:scaling>
        <c:axPos val="b"/>
        <c:numFmt formatCode="General" sourceLinked="1"/>
        <c:tickLblPos val="nextTo"/>
        <c:crossAx val="154720512"/>
        <c:crosses val="autoZero"/>
        <c:auto val="1"/>
        <c:lblAlgn val="ctr"/>
        <c:lblOffset val="100"/>
      </c:catAx>
      <c:valAx>
        <c:axId val="154720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18976"/>
        <c:crosses val="autoZero"/>
        <c:crossBetween val="between"/>
      </c:valAx>
    </c:plotArea>
    <c:legend>
      <c:legendPos val="r"/>
      <c:txPr>
        <a:bodyPr/>
        <a:lstStyle/>
        <a:p>
          <a:pPr>
            <a:defRPr sz="7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Nottinghamshire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1.49887234300682</c:v>
                </c:pt>
                <c:pt idx="1">
                  <c:v>1.38670170022604</c:v>
                </c:pt>
              </c:numCache>
            </c:numRef>
          </c:val>
        </c:ser>
        <c:axId val="154772608"/>
        <c:axId val="154774144"/>
      </c:barChart>
      <c:catAx>
        <c:axId val="154772608"/>
        <c:scaling>
          <c:orientation val="minMax"/>
        </c:scaling>
        <c:axPos val="b"/>
        <c:numFmt formatCode="General" sourceLinked="1"/>
        <c:tickLblPos val="nextTo"/>
        <c:crossAx val="154774144"/>
        <c:crosses val="autoZero"/>
        <c:auto val="1"/>
        <c:lblAlgn val="ctr"/>
        <c:lblOffset val="100"/>
      </c:catAx>
      <c:valAx>
        <c:axId val="154774144"/>
        <c:scaling>
          <c:orientation val="minMax"/>
        </c:scaling>
        <c:axPos val="l"/>
        <c:majorGridlines/>
        <c:numFmt formatCode="General" sourceLinked="1"/>
        <c:tickLblPos val="nextTo"/>
        <c:txPr>
          <a:bodyPr/>
          <a:lstStyle/>
          <a:p>
            <a:pPr>
              <a:defRPr sz="800"/>
            </a:pPr>
            <a:endParaRPr lang="en-US"/>
          </a:p>
        </c:txPr>
        <c:crossAx val="154772608"/>
        <c:crosses val="autoZero"/>
        <c:crossBetween val="between"/>
      </c:valAx>
    </c:plotArea>
    <c:legend>
      <c:legendPos val="r"/>
      <c:txPr>
        <a:bodyPr/>
        <a:lstStyle/>
        <a:p>
          <a:pPr>
            <a:defRPr sz="7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Nottinghamshire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13.241587225504199</c:v>
                </c:pt>
                <c:pt idx="1">
                  <c:v>13.2950224205462</c:v>
                </c:pt>
                <c:pt idx="2">
                  <c:v>13.578744398441218</c:v>
                </c:pt>
              </c:numCache>
            </c:numRef>
          </c:val>
        </c:ser>
        <c:marker val="1"/>
        <c:axId val="153187072"/>
        <c:axId val="153188608"/>
      </c:lineChart>
      <c:catAx>
        <c:axId val="153187072"/>
        <c:scaling>
          <c:orientation val="minMax"/>
        </c:scaling>
        <c:axPos val="b"/>
        <c:numFmt formatCode="General" sourceLinked="1"/>
        <c:tickLblPos val="nextTo"/>
        <c:crossAx val="153188608"/>
        <c:crosses val="autoZero"/>
        <c:auto val="1"/>
        <c:lblAlgn val="ctr"/>
        <c:lblOffset val="100"/>
      </c:catAx>
      <c:valAx>
        <c:axId val="15318860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87072"/>
        <c:crosses val="autoZero"/>
        <c:crossBetween val="between"/>
      </c:valAx>
    </c:plotArea>
    <c:legend>
      <c:legendPos val="r"/>
      <c:txPr>
        <a:bodyPr/>
        <a:lstStyle/>
        <a:p>
          <a:pPr>
            <a:defRPr sz="7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Nottinghamshire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10.010869527881002</c:v>
                </c:pt>
              </c:numCache>
            </c:numRef>
          </c:val>
        </c:ser>
        <c:axId val="154813568"/>
        <c:axId val="154815104"/>
      </c:barChart>
      <c:catAx>
        <c:axId val="154813568"/>
        <c:scaling>
          <c:orientation val="minMax"/>
        </c:scaling>
        <c:axPos val="b"/>
        <c:numFmt formatCode="General" sourceLinked="1"/>
        <c:tickLblPos val="nextTo"/>
        <c:crossAx val="154815104"/>
        <c:crosses val="autoZero"/>
        <c:auto val="1"/>
        <c:lblAlgn val="ctr"/>
        <c:lblOffset val="100"/>
      </c:catAx>
      <c:valAx>
        <c:axId val="1548151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13568"/>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Nottinghamshire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8.3380333801603683</c:v>
                </c:pt>
              </c:numCache>
            </c:numRef>
          </c:val>
        </c:ser>
        <c:axId val="154854528"/>
        <c:axId val="154856064"/>
      </c:barChart>
      <c:catAx>
        <c:axId val="154854528"/>
        <c:scaling>
          <c:orientation val="minMax"/>
        </c:scaling>
        <c:axPos val="b"/>
        <c:numFmt formatCode="General" sourceLinked="1"/>
        <c:tickLblPos val="nextTo"/>
        <c:crossAx val="154856064"/>
        <c:crosses val="autoZero"/>
        <c:auto val="1"/>
        <c:lblAlgn val="ctr"/>
        <c:lblOffset val="100"/>
      </c:catAx>
      <c:valAx>
        <c:axId val="154856064"/>
        <c:scaling>
          <c:orientation val="minMax"/>
        </c:scaling>
        <c:axPos val="l"/>
        <c:majorGridlines/>
        <c:numFmt formatCode="General" sourceLinked="1"/>
        <c:tickLblPos val="nextTo"/>
        <c:txPr>
          <a:bodyPr/>
          <a:lstStyle/>
          <a:p>
            <a:pPr>
              <a:defRPr sz="800"/>
            </a:pPr>
            <a:endParaRPr lang="en-US"/>
          </a:p>
        </c:txPr>
        <c:crossAx val="154854528"/>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Nottinghamshire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7.5902636428237438</c:v>
                </c:pt>
              </c:numCache>
            </c:numRef>
          </c:val>
        </c:ser>
        <c:axId val="154903296"/>
        <c:axId val="154904832"/>
      </c:barChart>
      <c:catAx>
        <c:axId val="154903296"/>
        <c:scaling>
          <c:orientation val="minMax"/>
        </c:scaling>
        <c:axPos val="b"/>
        <c:numFmt formatCode="General" sourceLinked="1"/>
        <c:tickLblPos val="nextTo"/>
        <c:crossAx val="154904832"/>
        <c:crosses val="autoZero"/>
        <c:auto val="1"/>
        <c:lblAlgn val="ctr"/>
        <c:lblOffset val="100"/>
      </c:catAx>
      <c:valAx>
        <c:axId val="1549048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03296"/>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Nottinghamshire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9.9932129705105215</c:v>
                </c:pt>
              </c:numCache>
            </c:numRef>
          </c:val>
        </c:ser>
        <c:axId val="154956928"/>
        <c:axId val="154958464"/>
      </c:barChart>
      <c:catAx>
        <c:axId val="154956928"/>
        <c:scaling>
          <c:orientation val="minMax"/>
        </c:scaling>
        <c:axPos val="b"/>
        <c:numFmt formatCode="General" sourceLinked="1"/>
        <c:tickLblPos val="nextTo"/>
        <c:crossAx val="154958464"/>
        <c:crosses val="autoZero"/>
        <c:auto val="1"/>
        <c:lblAlgn val="ctr"/>
        <c:lblOffset val="100"/>
      </c:catAx>
      <c:valAx>
        <c:axId val="154958464"/>
        <c:scaling>
          <c:orientation val="minMax"/>
        </c:scaling>
        <c:axPos val="l"/>
        <c:majorGridlines/>
        <c:numFmt formatCode="General" sourceLinked="1"/>
        <c:tickLblPos val="nextTo"/>
        <c:txPr>
          <a:bodyPr/>
          <a:lstStyle/>
          <a:p>
            <a:pPr>
              <a:defRPr sz="800"/>
            </a:pPr>
            <a:endParaRPr lang="en-US"/>
          </a:p>
        </c:txPr>
        <c:crossAx val="154956928"/>
        <c:crosses val="autoZero"/>
        <c:crossBetween val="between"/>
      </c:valAx>
    </c:plotArea>
    <c:legend>
      <c:legendPos val="r"/>
      <c:txPr>
        <a:bodyPr/>
        <a:lstStyle/>
        <a:p>
          <a:pPr>
            <a:defRPr sz="7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Nottinghamshire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9.0606628092953798</c:v>
                </c:pt>
                <c:pt idx="1">
                  <c:v>9.0487086060045012</c:v>
                </c:pt>
                <c:pt idx="2">
                  <c:v>9.3749687314893002</c:v>
                </c:pt>
              </c:numCache>
            </c:numRef>
          </c:val>
        </c:ser>
        <c:marker val="1"/>
        <c:axId val="154977408"/>
        <c:axId val="154978944"/>
      </c:lineChart>
      <c:catAx>
        <c:axId val="154977408"/>
        <c:scaling>
          <c:orientation val="minMax"/>
        </c:scaling>
        <c:axPos val="b"/>
        <c:numFmt formatCode="General" sourceLinked="1"/>
        <c:tickLblPos val="nextTo"/>
        <c:crossAx val="154978944"/>
        <c:crosses val="autoZero"/>
        <c:auto val="1"/>
        <c:lblAlgn val="ctr"/>
        <c:lblOffset val="100"/>
      </c:catAx>
      <c:valAx>
        <c:axId val="1549789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4977408"/>
        <c:crosses val="autoZero"/>
        <c:crossBetween val="between"/>
      </c:valAx>
    </c:plotArea>
    <c:legend>
      <c:legendPos val="r"/>
      <c:txPr>
        <a:bodyPr/>
        <a:lstStyle/>
        <a:p>
          <a:pPr>
            <a:defRPr sz="7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Nottinghamshire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9.3385148524091495</c:v>
                </c:pt>
                <c:pt idx="1">
                  <c:v>9.4222613411031499</c:v>
                </c:pt>
                <c:pt idx="2">
                  <c:v>9.5259100000000014</c:v>
                </c:pt>
              </c:numCache>
            </c:numRef>
          </c:val>
        </c:ser>
        <c:axId val="155096576"/>
        <c:axId val="155098112"/>
      </c:barChart>
      <c:catAx>
        <c:axId val="155096576"/>
        <c:scaling>
          <c:orientation val="minMax"/>
        </c:scaling>
        <c:axPos val="b"/>
        <c:numFmt formatCode="General" sourceLinked="1"/>
        <c:tickLblPos val="nextTo"/>
        <c:crossAx val="155098112"/>
        <c:crosses val="autoZero"/>
        <c:auto val="1"/>
        <c:lblAlgn val="ctr"/>
        <c:lblOffset val="100"/>
      </c:catAx>
      <c:valAx>
        <c:axId val="155098112"/>
        <c:scaling>
          <c:orientation val="minMax"/>
        </c:scaling>
        <c:axPos val="l"/>
        <c:majorGridlines/>
        <c:numFmt formatCode="General" sourceLinked="1"/>
        <c:tickLblPos val="nextTo"/>
        <c:crossAx val="155096576"/>
        <c:crosses val="autoZero"/>
        <c:crossBetween val="between"/>
      </c:valAx>
    </c:plotArea>
    <c:legend>
      <c:legendPos val="r"/>
      <c:txPr>
        <a:bodyPr/>
        <a:lstStyle/>
        <a:p>
          <a:pPr>
            <a:defRPr sz="7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Nottinghamshire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9.0221428858500907</c:v>
                </c:pt>
                <c:pt idx="1">
                  <c:v>8.9537784917254779</c:v>
                </c:pt>
                <c:pt idx="2">
                  <c:v>8.9109180057715314</c:v>
                </c:pt>
              </c:numCache>
            </c:numRef>
          </c:val>
        </c:ser>
        <c:marker val="1"/>
        <c:axId val="155145728"/>
        <c:axId val="155147264"/>
      </c:lineChart>
      <c:catAx>
        <c:axId val="155145728"/>
        <c:scaling>
          <c:orientation val="minMax"/>
        </c:scaling>
        <c:axPos val="b"/>
        <c:numFmt formatCode="General" sourceLinked="1"/>
        <c:tickLblPos val="nextTo"/>
        <c:crossAx val="155147264"/>
        <c:crosses val="autoZero"/>
        <c:auto val="1"/>
        <c:lblAlgn val="ctr"/>
        <c:lblOffset val="100"/>
      </c:catAx>
      <c:valAx>
        <c:axId val="155147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5145728"/>
        <c:crosses val="autoZero"/>
        <c:crossBetween val="between"/>
      </c:valAx>
    </c:plotArea>
    <c:legend>
      <c:legendPos val="r"/>
      <c:txPr>
        <a:bodyPr/>
        <a:lstStyle/>
        <a:p>
          <a:pPr>
            <a:defRPr sz="7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Nottinghamshire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8.8107402718197747</c:v>
                </c:pt>
                <c:pt idx="1">
                  <c:v>9.2650265642253071</c:v>
                </c:pt>
                <c:pt idx="2">
                  <c:v>9.3305310000000006</c:v>
                </c:pt>
              </c:numCache>
            </c:numRef>
          </c:val>
        </c:ser>
        <c:axId val="155191168"/>
        <c:axId val="155192704"/>
      </c:barChart>
      <c:catAx>
        <c:axId val="155191168"/>
        <c:scaling>
          <c:orientation val="minMax"/>
        </c:scaling>
        <c:axPos val="b"/>
        <c:numFmt formatCode="General" sourceLinked="1"/>
        <c:tickLblPos val="nextTo"/>
        <c:crossAx val="155192704"/>
        <c:crosses val="autoZero"/>
        <c:auto val="1"/>
        <c:lblAlgn val="ctr"/>
        <c:lblOffset val="100"/>
      </c:catAx>
      <c:valAx>
        <c:axId val="155192704"/>
        <c:scaling>
          <c:orientation val="minMax"/>
        </c:scaling>
        <c:axPos val="l"/>
        <c:majorGridlines/>
        <c:numFmt formatCode="General" sourceLinked="1"/>
        <c:tickLblPos val="nextTo"/>
        <c:crossAx val="155191168"/>
        <c:crosses val="autoZero"/>
        <c:crossBetween val="between"/>
      </c:valAx>
    </c:plotArea>
    <c:legend>
      <c:legendPos val="r"/>
      <c:txPr>
        <a:bodyPr/>
        <a:lstStyle/>
        <a:p>
          <a:pPr>
            <a:defRPr sz="7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Nottinghamshire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7.3458980980035724</c:v>
                </c:pt>
                <c:pt idx="1">
                  <c:v>7.2576980894660004</c:v>
                </c:pt>
                <c:pt idx="2">
                  <c:v>7.31642213613992</c:v>
                </c:pt>
              </c:numCache>
            </c:numRef>
          </c:val>
        </c:ser>
        <c:marker val="1"/>
        <c:axId val="155219840"/>
        <c:axId val="155221376"/>
      </c:lineChart>
      <c:catAx>
        <c:axId val="155219840"/>
        <c:scaling>
          <c:orientation val="minMax"/>
        </c:scaling>
        <c:axPos val="b"/>
        <c:numFmt formatCode="General" sourceLinked="1"/>
        <c:tickLblPos val="nextTo"/>
        <c:crossAx val="155221376"/>
        <c:crosses val="autoZero"/>
        <c:auto val="1"/>
        <c:lblAlgn val="ctr"/>
        <c:lblOffset val="100"/>
      </c:catAx>
      <c:valAx>
        <c:axId val="1552213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5219840"/>
        <c:crosses val="autoZero"/>
        <c:crossBetween val="between"/>
      </c:valAx>
    </c:plotArea>
    <c:legend>
      <c:legendPos val="r"/>
      <c:txPr>
        <a:bodyPr/>
        <a:lstStyle/>
        <a:p>
          <a:pPr>
            <a:defRPr sz="7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Nottinghamshire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9.5555942674584724</c:v>
                </c:pt>
                <c:pt idx="1">
                  <c:v>10</c:v>
                </c:pt>
                <c:pt idx="2">
                  <c:v>10</c:v>
                </c:pt>
              </c:numCache>
            </c:numRef>
          </c:val>
        </c:ser>
        <c:axId val="155343104"/>
        <c:axId val="155361280"/>
      </c:barChart>
      <c:catAx>
        <c:axId val="155343104"/>
        <c:scaling>
          <c:orientation val="minMax"/>
        </c:scaling>
        <c:axPos val="b"/>
        <c:numFmt formatCode="General" sourceLinked="1"/>
        <c:tickLblPos val="nextTo"/>
        <c:crossAx val="155361280"/>
        <c:crosses val="autoZero"/>
        <c:auto val="1"/>
        <c:lblAlgn val="ctr"/>
        <c:lblOffset val="100"/>
      </c:catAx>
      <c:valAx>
        <c:axId val="155361280"/>
        <c:scaling>
          <c:orientation val="minMax"/>
        </c:scaling>
        <c:axPos val="l"/>
        <c:majorGridlines/>
        <c:numFmt formatCode="General" sourceLinked="1"/>
        <c:tickLblPos val="nextTo"/>
        <c:crossAx val="155343104"/>
        <c:crosses val="autoZero"/>
        <c:crossBetween val="between"/>
      </c:valAx>
    </c:plotArea>
    <c:legend>
      <c:legendPos val="r"/>
      <c:txPr>
        <a:bodyPr/>
        <a:lstStyle/>
        <a:p>
          <a:pPr>
            <a:defRPr sz="7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Nottinghamshire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11.119414887938104</c:v>
                </c:pt>
                <c:pt idx="1">
                  <c:v>11.372615890341622</c:v>
                </c:pt>
                <c:pt idx="2">
                  <c:v>11.167604603749714</c:v>
                </c:pt>
              </c:numCache>
            </c:numRef>
          </c:val>
        </c:ser>
        <c:marker val="1"/>
        <c:axId val="153093248"/>
        <c:axId val="153094784"/>
      </c:lineChart>
      <c:catAx>
        <c:axId val="153093248"/>
        <c:scaling>
          <c:orientation val="minMax"/>
        </c:scaling>
        <c:axPos val="b"/>
        <c:numFmt formatCode="General" sourceLinked="1"/>
        <c:tickLblPos val="nextTo"/>
        <c:crossAx val="153094784"/>
        <c:crosses val="autoZero"/>
        <c:auto val="1"/>
        <c:lblAlgn val="ctr"/>
        <c:lblOffset val="100"/>
      </c:catAx>
      <c:valAx>
        <c:axId val="15309478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93248"/>
        <c:crosses val="autoZero"/>
        <c:crossBetween val="between"/>
      </c:valAx>
    </c:plotArea>
    <c:legend>
      <c:legendPos val="r"/>
      <c:txPr>
        <a:bodyPr/>
        <a:lstStyle/>
        <a:p>
          <a:pPr>
            <a:defRPr sz="7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Nottinghamshire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19.30272029783038</c:v>
                </c:pt>
                <c:pt idx="1">
                  <c:v>20.134851934565614</c:v>
                </c:pt>
                <c:pt idx="2">
                  <c:v>19.822222887875967</c:v>
                </c:pt>
              </c:numCache>
            </c:numRef>
          </c:val>
        </c:ser>
        <c:marker val="1"/>
        <c:axId val="155261184"/>
        <c:axId val="155267072"/>
      </c:lineChart>
      <c:catAx>
        <c:axId val="155261184"/>
        <c:scaling>
          <c:orientation val="minMax"/>
        </c:scaling>
        <c:axPos val="b"/>
        <c:numFmt formatCode="General" sourceLinked="1"/>
        <c:tickLblPos val="nextTo"/>
        <c:crossAx val="155267072"/>
        <c:crosses val="autoZero"/>
        <c:auto val="1"/>
        <c:lblAlgn val="ctr"/>
        <c:lblOffset val="100"/>
      </c:catAx>
      <c:valAx>
        <c:axId val="1552670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61184"/>
        <c:crosses val="autoZero"/>
        <c:crossBetween val="between"/>
      </c:valAx>
    </c:plotArea>
    <c:legend>
      <c:legendPos val="r"/>
      <c:txPr>
        <a:bodyPr/>
        <a:lstStyle/>
        <a:p>
          <a:pPr>
            <a:defRPr sz="7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Nottinghamshire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1.6840351766766317</c:v>
                </c:pt>
                <c:pt idx="1">
                  <c:v>1.6258751163449499</c:v>
                </c:pt>
                <c:pt idx="2">
                  <c:v>2.1244269999999998</c:v>
                </c:pt>
              </c:numCache>
            </c:numRef>
          </c:val>
        </c:ser>
        <c:axId val="155314816"/>
        <c:axId val="155386240"/>
      </c:barChart>
      <c:catAx>
        <c:axId val="155314816"/>
        <c:scaling>
          <c:orientation val="minMax"/>
        </c:scaling>
        <c:axPos val="b"/>
        <c:numFmt formatCode="General" sourceLinked="1"/>
        <c:tickLblPos val="nextTo"/>
        <c:crossAx val="155386240"/>
        <c:crosses val="autoZero"/>
        <c:auto val="1"/>
        <c:lblAlgn val="ctr"/>
        <c:lblOffset val="100"/>
      </c:catAx>
      <c:valAx>
        <c:axId val="155386240"/>
        <c:scaling>
          <c:orientation val="minMax"/>
        </c:scaling>
        <c:axPos val="l"/>
        <c:majorGridlines/>
        <c:numFmt formatCode="General" sourceLinked="1"/>
        <c:tickLblPos val="nextTo"/>
        <c:txPr>
          <a:bodyPr/>
          <a:lstStyle/>
          <a:p>
            <a:pPr>
              <a:defRPr sz="800"/>
            </a:pPr>
            <a:endParaRPr lang="en-US"/>
          </a:p>
        </c:txPr>
        <c:crossAx val="155314816"/>
        <c:crosses val="autoZero"/>
        <c:crossBetween val="between"/>
      </c:valAx>
    </c:plotArea>
    <c:legend>
      <c:legendPos val="r"/>
      <c:txPr>
        <a:bodyPr/>
        <a:lstStyle/>
        <a:p>
          <a:pPr>
            <a:defRPr sz="7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Nottinghamshire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17.851098621479615</c:v>
                </c:pt>
                <c:pt idx="1">
                  <c:v>17.891626510210401</c:v>
                </c:pt>
                <c:pt idx="2">
                  <c:v>12.321007846199</c:v>
                </c:pt>
              </c:numCache>
            </c:numRef>
          </c:val>
        </c:ser>
        <c:marker val="1"/>
        <c:axId val="155409024"/>
        <c:axId val="155427200"/>
      </c:lineChart>
      <c:catAx>
        <c:axId val="155409024"/>
        <c:scaling>
          <c:orientation val="minMax"/>
        </c:scaling>
        <c:axPos val="b"/>
        <c:numFmt formatCode="General" sourceLinked="1"/>
        <c:tickLblPos val="nextTo"/>
        <c:crossAx val="155427200"/>
        <c:crosses val="autoZero"/>
        <c:auto val="1"/>
        <c:lblAlgn val="ctr"/>
        <c:lblOffset val="100"/>
      </c:catAx>
      <c:valAx>
        <c:axId val="1554272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09024"/>
        <c:crosses val="autoZero"/>
        <c:crossBetween val="between"/>
      </c:valAx>
    </c:plotArea>
    <c:legend>
      <c:legendPos val="r"/>
      <c:txPr>
        <a:bodyPr/>
        <a:lstStyle/>
        <a:p>
          <a:pPr>
            <a:defRPr sz="7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Nottinghamshire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1.976687830325732</c:v>
                </c:pt>
                <c:pt idx="1">
                  <c:v>1.9751065170513999</c:v>
                </c:pt>
                <c:pt idx="2">
                  <c:v>1.935465</c:v>
                </c:pt>
              </c:numCache>
            </c:numRef>
          </c:val>
        </c:ser>
        <c:axId val="155450368"/>
        <c:axId val="155456256"/>
      </c:barChart>
      <c:catAx>
        <c:axId val="155450368"/>
        <c:scaling>
          <c:orientation val="minMax"/>
        </c:scaling>
        <c:axPos val="b"/>
        <c:numFmt formatCode="General" sourceLinked="1"/>
        <c:tickLblPos val="nextTo"/>
        <c:crossAx val="155456256"/>
        <c:crosses val="autoZero"/>
        <c:auto val="1"/>
        <c:lblAlgn val="ctr"/>
        <c:lblOffset val="100"/>
      </c:catAx>
      <c:valAx>
        <c:axId val="155456256"/>
        <c:scaling>
          <c:orientation val="minMax"/>
        </c:scaling>
        <c:axPos val="l"/>
        <c:majorGridlines/>
        <c:numFmt formatCode="General" sourceLinked="1"/>
        <c:tickLblPos val="nextTo"/>
        <c:txPr>
          <a:bodyPr/>
          <a:lstStyle/>
          <a:p>
            <a:pPr>
              <a:defRPr sz="800"/>
            </a:pPr>
            <a:endParaRPr lang="en-US"/>
          </a:p>
        </c:txPr>
        <c:crossAx val="155450368"/>
        <c:crosses val="autoZero"/>
        <c:crossBetween val="between"/>
      </c:valAx>
    </c:plotArea>
    <c:legend>
      <c:legendPos val="r"/>
      <c:txPr>
        <a:bodyPr/>
        <a:lstStyle/>
        <a:p>
          <a:pPr>
            <a:defRPr sz="7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Nottinghamshire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11.832885762155</c:v>
                </c:pt>
                <c:pt idx="1">
                  <c:v>12.1391833946579</c:v>
                </c:pt>
                <c:pt idx="2">
                  <c:v>12.321007846199</c:v>
                </c:pt>
              </c:numCache>
            </c:numRef>
          </c:val>
        </c:ser>
        <c:marker val="1"/>
        <c:axId val="155483136"/>
        <c:axId val="155501312"/>
      </c:lineChart>
      <c:catAx>
        <c:axId val="155483136"/>
        <c:scaling>
          <c:orientation val="minMax"/>
        </c:scaling>
        <c:axPos val="b"/>
        <c:numFmt formatCode="General" sourceLinked="1"/>
        <c:tickLblPos val="nextTo"/>
        <c:crossAx val="155501312"/>
        <c:crosses val="autoZero"/>
        <c:auto val="1"/>
        <c:lblAlgn val="ctr"/>
        <c:lblOffset val="100"/>
      </c:catAx>
      <c:valAx>
        <c:axId val="1555013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83136"/>
        <c:crosses val="autoZero"/>
        <c:crossBetween val="between"/>
      </c:valAx>
    </c:plotArea>
    <c:legend>
      <c:legendPos val="r"/>
      <c:txPr>
        <a:bodyPr/>
        <a:lstStyle/>
        <a:p>
          <a:pPr>
            <a:defRPr sz="7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Nottinghamshire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8.0331888895456096</c:v>
                </c:pt>
                <c:pt idx="1">
                  <c:v>8.0663990010232673</c:v>
                </c:pt>
                <c:pt idx="2">
                  <c:v>7.4365509999999997</c:v>
                </c:pt>
              </c:numCache>
            </c:numRef>
          </c:val>
        </c:ser>
        <c:axId val="155536768"/>
        <c:axId val="155546752"/>
      </c:barChart>
      <c:catAx>
        <c:axId val="155536768"/>
        <c:scaling>
          <c:orientation val="minMax"/>
        </c:scaling>
        <c:axPos val="b"/>
        <c:numFmt formatCode="General" sourceLinked="1"/>
        <c:tickLblPos val="nextTo"/>
        <c:crossAx val="155546752"/>
        <c:crosses val="autoZero"/>
        <c:auto val="1"/>
        <c:lblAlgn val="ctr"/>
        <c:lblOffset val="100"/>
      </c:catAx>
      <c:valAx>
        <c:axId val="155546752"/>
        <c:scaling>
          <c:orientation val="minMax"/>
        </c:scaling>
        <c:axPos val="l"/>
        <c:majorGridlines/>
        <c:numFmt formatCode="General" sourceLinked="1"/>
        <c:tickLblPos val="nextTo"/>
        <c:txPr>
          <a:bodyPr/>
          <a:lstStyle/>
          <a:p>
            <a:pPr>
              <a:defRPr sz="800"/>
            </a:pPr>
            <a:endParaRPr lang="en-US"/>
          </a:p>
        </c:txPr>
        <c:crossAx val="155536768"/>
        <c:crosses val="autoZero"/>
        <c:crossBetween val="between"/>
      </c:valAx>
    </c:plotArea>
    <c:legend>
      <c:legendPos val="r"/>
      <c:txPr>
        <a:bodyPr/>
        <a:lstStyle/>
        <a:p>
          <a:pPr>
            <a:defRPr sz="7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Nottinghamshire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4285</c:v>
                </c:pt>
                <c:pt idx="1">
                  <c:v>4308</c:v>
                </c:pt>
                <c:pt idx="2">
                  <c:v>4438</c:v>
                </c:pt>
                <c:pt idx="3">
                  <c:v>4552</c:v>
                </c:pt>
                <c:pt idx="4">
                  <c:v>4605</c:v>
                </c:pt>
              </c:numCache>
            </c:numRef>
          </c:val>
        </c:ser>
        <c:marker val="1"/>
        <c:axId val="155579520"/>
        <c:axId val="155581056"/>
      </c:lineChart>
      <c:catAx>
        <c:axId val="155579520"/>
        <c:scaling>
          <c:orientation val="minMax"/>
        </c:scaling>
        <c:axPos val="b"/>
        <c:numFmt formatCode="General" sourceLinked="1"/>
        <c:tickLblPos val="nextTo"/>
        <c:crossAx val="155581056"/>
        <c:crosses val="autoZero"/>
        <c:auto val="1"/>
        <c:lblAlgn val="ctr"/>
        <c:lblOffset val="100"/>
      </c:catAx>
      <c:valAx>
        <c:axId val="15558105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7952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Nottinghamshire</c:v>
                </c:pt>
              </c:strCache>
            </c:strRef>
          </c:tx>
          <c:spPr>
            <a:solidFill>
              <a:schemeClr val="tx1"/>
            </a:solidFill>
          </c:spPr>
          <c:val>
            <c:numRef>
              <c:f>Sheet1!$R$180:$V$180</c:f>
              <c:numCache>
                <c:formatCode>General</c:formatCode>
                <c:ptCount val="5"/>
                <c:pt idx="0">
                  <c:v>5422.9042721348778</c:v>
                </c:pt>
                <c:pt idx="1">
                  <c:v>5409.1858221070988</c:v>
                </c:pt>
                <c:pt idx="2">
                  <c:v>5536.3166403864225</c:v>
                </c:pt>
                <c:pt idx="3">
                  <c:v>5646.1225699780634</c:v>
                </c:pt>
                <c:pt idx="4">
                  <c:v>5674.7954054490356</c:v>
                </c:pt>
              </c:numCache>
            </c:numRef>
          </c:val>
        </c:ser>
        <c:axId val="155617152"/>
        <c:axId val="1556186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5617152"/>
        <c:axId val="155618688"/>
      </c:lineChart>
      <c:catAx>
        <c:axId val="155617152"/>
        <c:scaling>
          <c:orientation val="minMax"/>
        </c:scaling>
        <c:axPos val="b"/>
        <c:tickLblPos val="nextTo"/>
        <c:crossAx val="155618688"/>
        <c:crosses val="autoZero"/>
        <c:auto val="1"/>
        <c:lblAlgn val="ctr"/>
        <c:lblOffset val="100"/>
      </c:catAx>
      <c:valAx>
        <c:axId val="1556186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171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Nottinghamshire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3352</c:v>
                </c:pt>
                <c:pt idx="1">
                  <c:v>3345</c:v>
                </c:pt>
                <c:pt idx="2">
                  <c:v>3424</c:v>
                </c:pt>
                <c:pt idx="3">
                  <c:v>3489</c:v>
                </c:pt>
                <c:pt idx="4">
                  <c:v>3529</c:v>
                </c:pt>
              </c:numCache>
            </c:numRef>
          </c:val>
        </c:ser>
        <c:marker val="1"/>
        <c:axId val="155725824"/>
        <c:axId val="155727360"/>
      </c:lineChart>
      <c:catAx>
        <c:axId val="155725824"/>
        <c:scaling>
          <c:orientation val="minMax"/>
        </c:scaling>
        <c:axPos val="b"/>
        <c:numFmt formatCode="General" sourceLinked="1"/>
        <c:tickLblPos val="nextTo"/>
        <c:crossAx val="155727360"/>
        <c:crosses val="autoZero"/>
        <c:auto val="1"/>
        <c:lblAlgn val="ctr"/>
        <c:lblOffset val="100"/>
      </c:catAx>
      <c:valAx>
        <c:axId val="15572736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2582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Nottinghamshire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4242.1412182488002</c:v>
                </c:pt>
                <c:pt idx="1">
                  <c:v>4200.0293813714597</c:v>
                </c:pt>
                <c:pt idx="2">
                  <c:v>4271.3718289056114</c:v>
                </c:pt>
                <c:pt idx="3">
                  <c:v>4327.6189909168406</c:v>
                </c:pt>
                <c:pt idx="4">
                  <c:v>4348.8280099521517</c:v>
                </c:pt>
              </c:numCache>
            </c:numRef>
          </c:val>
        </c:ser>
        <c:axId val="155771648"/>
        <c:axId val="15577318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5771648"/>
        <c:axId val="155773184"/>
      </c:lineChart>
      <c:catAx>
        <c:axId val="155771648"/>
        <c:scaling>
          <c:orientation val="minMax"/>
        </c:scaling>
        <c:axPos val="b"/>
        <c:numFmt formatCode="General" sourceLinked="1"/>
        <c:tickLblPos val="nextTo"/>
        <c:crossAx val="155773184"/>
        <c:crosses val="autoZero"/>
        <c:auto val="1"/>
        <c:lblAlgn val="ctr"/>
        <c:lblOffset val="100"/>
      </c:catAx>
      <c:valAx>
        <c:axId val="15577318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716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Nottinghamshire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8.5743142853687306</c:v>
                </c:pt>
                <c:pt idx="1">
                  <c:v>8.5365274840912839</c:v>
                </c:pt>
                <c:pt idx="2">
                  <c:v>8.6431924567067195</c:v>
                </c:pt>
              </c:numCache>
            </c:numRef>
          </c:val>
        </c:ser>
        <c:marker val="1"/>
        <c:axId val="153130496"/>
        <c:axId val="153132032"/>
      </c:lineChart>
      <c:catAx>
        <c:axId val="153130496"/>
        <c:scaling>
          <c:orientation val="minMax"/>
        </c:scaling>
        <c:axPos val="b"/>
        <c:numFmt formatCode="General" sourceLinked="1"/>
        <c:tickLblPos val="nextTo"/>
        <c:crossAx val="153132032"/>
        <c:crosses val="autoZero"/>
        <c:auto val="1"/>
        <c:lblAlgn val="ctr"/>
        <c:lblOffset val="100"/>
      </c:catAx>
      <c:valAx>
        <c:axId val="15313203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30496"/>
        <c:crosses val="autoZero"/>
        <c:crossBetween val="between"/>
      </c:valAx>
    </c:plotArea>
    <c:legend>
      <c:legendPos val="r"/>
      <c:txPr>
        <a:bodyPr/>
        <a:lstStyle/>
        <a:p>
          <a:pPr>
            <a:defRPr sz="7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Nottinghamshire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2753</c:v>
                </c:pt>
                <c:pt idx="1">
                  <c:v>2758</c:v>
                </c:pt>
                <c:pt idx="2">
                  <c:v>2838</c:v>
                </c:pt>
                <c:pt idx="3">
                  <c:v>2894</c:v>
                </c:pt>
                <c:pt idx="4">
                  <c:v>2951</c:v>
                </c:pt>
              </c:numCache>
            </c:numRef>
          </c:val>
        </c:ser>
        <c:marker val="1"/>
        <c:axId val="155675264"/>
        <c:axId val="155681152"/>
      </c:lineChart>
      <c:catAx>
        <c:axId val="155675264"/>
        <c:scaling>
          <c:orientation val="minMax"/>
        </c:scaling>
        <c:axPos val="b"/>
        <c:numFmt formatCode="General" sourceLinked="1"/>
        <c:tickLblPos val="nextTo"/>
        <c:crossAx val="155681152"/>
        <c:crosses val="autoZero"/>
        <c:auto val="1"/>
        <c:lblAlgn val="ctr"/>
        <c:lblOffset val="100"/>
      </c:catAx>
      <c:valAx>
        <c:axId val="15568115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7526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Nottinghamshire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3484.0736198803561</c:v>
                </c:pt>
                <c:pt idx="1">
                  <c:v>3462.9838666135961</c:v>
                </c:pt>
                <c:pt idx="2">
                  <c:v>3540.3484960380042</c:v>
                </c:pt>
                <c:pt idx="3">
                  <c:v>3589.6042876793717</c:v>
                </c:pt>
                <c:pt idx="4">
                  <c:v>3636.5518439696207</c:v>
                </c:pt>
              </c:numCache>
            </c:numRef>
          </c:val>
        </c:ser>
        <c:axId val="155852160"/>
        <c:axId val="15586624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5852160"/>
        <c:axId val="155866240"/>
      </c:lineChart>
      <c:catAx>
        <c:axId val="155852160"/>
        <c:scaling>
          <c:orientation val="minMax"/>
        </c:scaling>
        <c:axPos val="b"/>
        <c:numFmt formatCode="General" sourceLinked="1"/>
        <c:tickLblPos val="nextTo"/>
        <c:crossAx val="155866240"/>
        <c:crosses val="autoZero"/>
        <c:auto val="1"/>
        <c:lblAlgn val="ctr"/>
        <c:lblOffset val="100"/>
      </c:catAx>
      <c:valAx>
        <c:axId val="15586624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521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Nottinghamshire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3907</c:v>
                </c:pt>
                <c:pt idx="1">
                  <c:v>3919</c:v>
                </c:pt>
                <c:pt idx="2">
                  <c:v>4056</c:v>
                </c:pt>
                <c:pt idx="3">
                  <c:v>4150</c:v>
                </c:pt>
                <c:pt idx="4">
                  <c:v>4175</c:v>
                </c:pt>
              </c:numCache>
            </c:numRef>
          </c:val>
        </c:ser>
        <c:marker val="1"/>
        <c:axId val="155897856"/>
        <c:axId val="155899392"/>
      </c:lineChart>
      <c:catAx>
        <c:axId val="155897856"/>
        <c:scaling>
          <c:orientation val="minMax"/>
        </c:scaling>
        <c:axPos val="b"/>
        <c:numFmt formatCode="General" sourceLinked="1"/>
        <c:tickLblPos val="nextTo"/>
        <c:crossAx val="155899392"/>
        <c:crosses val="autoZero"/>
        <c:auto val="1"/>
        <c:lblAlgn val="ctr"/>
        <c:lblOffset val="100"/>
      </c:catAx>
      <c:valAx>
        <c:axId val="15589939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89785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Nottinghamshire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2</c:v>
                </c:pt>
                <c:pt idx="2">
                  <c:v>2</c:v>
                </c:pt>
                <c:pt idx="3">
                  <c:v>1</c:v>
                </c:pt>
                <c:pt idx="4">
                  <c:v>1</c:v>
                </c:pt>
              </c:numCache>
            </c:numRef>
          </c:val>
        </c:ser>
        <c:axId val="155964160"/>
        <c:axId val="15596569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5964160"/>
        <c:axId val="155965696"/>
      </c:lineChart>
      <c:catAx>
        <c:axId val="155964160"/>
        <c:scaling>
          <c:orientation val="minMax"/>
        </c:scaling>
        <c:axPos val="b"/>
        <c:tickLblPos val="nextTo"/>
        <c:crossAx val="155965696"/>
        <c:crosses val="autoZero"/>
        <c:auto val="1"/>
        <c:lblAlgn val="ctr"/>
        <c:lblOffset val="100"/>
      </c:catAx>
      <c:valAx>
        <c:axId val="1559656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9641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Nottinghamshire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8</c:v>
                </c:pt>
                <c:pt idx="2">
                  <c:v>4</c:v>
                </c:pt>
                <c:pt idx="3">
                  <c:v>3</c:v>
                </c:pt>
                <c:pt idx="4">
                  <c:v>3</c:v>
                </c:pt>
              </c:numCache>
            </c:numRef>
          </c:val>
        </c:ser>
        <c:axId val="156005888"/>
        <c:axId val="15600742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6005888"/>
        <c:axId val="156007424"/>
      </c:lineChart>
      <c:catAx>
        <c:axId val="156005888"/>
        <c:scaling>
          <c:orientation val="minMax"/>
        </c:scaling>
        <c:axPos val="b"/>
        <c:tickLblPos val="nextTo"/>
        <c:crossAx val="156007424"/>
        <c:crosses val="autoZero"/>
        <c:auto val="1"/>
        <c:lblAlgn val="ctr"/>
        <c:lblOffset val="100"/>
      </c:catAx>
      <c:valAx>
        <c:axId val="1560074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0058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Nottinghamshire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18</c:v>
                </c:pt>
                <c:pt idx="1">
                  <c:v>21</c:v>
                </c:pt>
                <c:pt idx="2">
                  <c:v>19</c:v>
                </c:pt>
                <c:pt idx="3">
                  <c:v>21</c:v>
                </c:pt>
                <c:pt idx="4">
                  <c:v>21</c:v>
                </c:pt>
              </c:numCache>
            </c:numRef>
          </c:val>
        </c:ser>
        <c:axId val="156118016"/>
        <c:axId val="15611980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6118016"/>
        <c:axId val="156119808"/>
      </c:lineChart>
      <c:catAx>
        <c:axId val="156118016"/>
        <c:scaling>
          <c:orientation val="minMax"/>
        </c:scaling>
        <c:axPos val="b"/>
        <c:tickLblPos val="nextTo"/>
        <c:crossAx val="156119808"/>
        <c:crosses val="autoZero"/>
        <c:auto val="1"/>
        <c:lblAlgn val="ctr"/>
        <c:lblOffset val="100"/>
      </c:catAx>
      <c:valAx>
        <c:axId val="1561198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61180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Nottinghamshire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30.1</c:v>
                </c:pt>
                <c:pt idx="1">
                  <c:v>29.9</c:v>
                </c:pt>
                <c:pt idx="2">
                  <c:v>29.7</c:v>
                </c:pt>
              </c:numCache>
            </c:numRef>
          </c:val>
        </c:ser>
        <c:marker val="1"/>
        <c:axId val="156044288"/>
        <c:axId val="156050176"/>
      </c:lineChart>
      <c:catAx>
        <c:axId val="156044288"/>
        <c:scaling>
          <c:orientation val="minMax"/>
        </c:scaling>
        <c:axPos val="b"/>
        <c:numFmt formatCode="General" sourceLinked="1"/>
        <c:tickLblPos val="nextTo"/>
        <c:crossAx val="156050176"/>
        <c:crosses val="autoZero"/>
        <c:auto val="1"/>
        <c:lblAlgn val="ctr"/>
        <c:lblOffset val="100"/>
      </c:catAx>
      <c:valAx>
        <c:axId val="15605017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4428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Nottinghamshire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29.7</c:v>
                </c:pt>
                <c:pt idx="1">
                  <c:v>30.2</c:v>
                </c:pt>
                <c:pt idx="2">
                  <c:v>32.1</c:v>
                </c:pt>
              </c:numCache>
            </c:numRef>
          </c:val>
        </c:ser>
        <c:marker val="1"/>
        <c:axId val="156078464"/>
        <c:axId val="156080000"/>
      </c:lineChart>
      <c:catAx>
        <c:axId val="156078464"/>
        <c:scaling>
          <c:orientation val="minMax"/>
        </c:scaling>
        <c:axPos val="b"/>
        <c:numFmt formatCode="General" sourceLinked="1"/>
        <c:tickLblPos val="nextTo"/>
        <c:crossAx val="156080000"/>
        <c:crosses val="autoZero"/>
        <c:auto val="1"/>
        <c:lblAlgn val="ctr"/>
        <c:lblOffset val="100"/>
      </c:catAx>
      <c:valAx>
        <c:axId val="15608000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607846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Nottinghamshire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78.083163768629888</c:v>
                </c:pt>
                <c:pt idx="1">
                  <c:v>69.68609135413746</c:v>
                </c:pt>
                <c:pt idx="2">
                  <c:v>43.58798387095181</c:v>
                </c:pt>
                <c:pt idx="3">
                  <c:v>30.805215711249041</c:v>
                </c:pt>
              </c:numCache>
            </c:numRef>
          </c:val>
        </c:ser>
        <c:axId val="156263168"/>
        <c:axId val="156264704"/>
      </c:barChart>
      <c:catAx>
        <c:axId val="156263168"/>
        <c:scaling>
          <c:orientation val="minMax"/>
        </c:scaling>
        <c:axPos val="b"/>
        <c:tickLblPos val="nextTo"/>
        <c:txPr>
          <a:bodyPr/>
          <a:lstStyle/>
          <a:p>
            <a:pPr>
              <a:defRPr sz="800"/>
            </a:pPr>
            <a:endParaRPr lang="en-US"/>
          </a:p>
        </c:txPr>
        <c:crossAx val="156264704"/>
        <c:crosses val="autoZero"/>
        <c:auto val="1"/>
        <c:lblAlgn val="ctr"/>
        <c:lblOffset val="100"/>
      </c:catAx>
      <c:valAx>
        <c:axId val="15626470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26316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Nottinghamshire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16.369231199915539</c:v>
                </c:pt>
                <c:pt idx="1">
                  <c:v>11.763004884017098</c:v>
                </c:pt>
                <c:pt idx="2">
                  <c:v>5.2279778395832883</c:v>
                </c:pt>
                <c:pt idx="3">
                  <c:v>2.9362483681471021</c:v>
                </c:pt>
              </c:numCache>
            </c:numRef>
          </c:val>
        </c:ser>
        <c:axId val="156296320"/>
        <c:axId val="156297856"/>
      </c:barChart>
      <c:catAx>
        <c:axId val="156296320"/>
        <c:scaling>
          <c:orientation val="minMax"/>
        </c:scaling>
        <c:axPos val="b"/>
        <c:numFmt formatCode="General" sourceLinked="1"/>
        <c:tickLblPos val="nextTo"/>
        <c:txPr>
          <a:bodyPr/>
          <a:lstStyle/>
          <a:p>
            <a:pPr>
              <a:defRPr sz="800"/>
            </a:pPr>
            <a:endParaRPr lang="en-US"/>
          </a:p>
        </c:txPr>
        <c:crossAx val="156297856"/>
        <c:crosses val="autoZero"/>
        <c:auto val="1"/>
        <c:lblAlgn val="ctr"/>
        <c:lblOffset val="100"/>
      </c:catAx>
      <c:valAx>
        <c:axId val="1562978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29632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Nottinghamshire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33.448238361872903</c:v>
                </c:pt>
                <c:pt idx="1">
                  <c:v>33.0061878231243</c:v>
                </c:pt>
                <c:pt idx="2">
                  <c:v>33.036946473648008</c:v>
                </c:pt>
              </c:numCache>
            </c:numRef>
          </c:val>
        </c:ser>
        <c:marker val="1"/>
        <c:axId val="153241472"/>
        <c:axId val="153243008"/>
      </c:lineChart>
      <c:catAx>
        <c:axId val="153241472"/>
        <c:scaling>
          <c:orientation val="minMax"/>
        </c:scaling>
        <c:axPos val="b"/>
        <c:numFmt formatCode="General" sourceLinked="1"/>
        <c:tickLblPos val="nextTo"/>
        <c:crossAx val="153243008"/>
        <c:crosses val="autoZero"/>
        <c:auto val="1"/>
        <c:lblAlgn val="ctr"/>
        <c:lblOffset val="100"/>
      </c:catAx>
      <c:valAx>
        <c:axId val="15324300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241472"/>
        <c:crosses val="autoZero"/>
        <c:crossBetween val="between"/>
      </c:valAx>
    </c:plotArea>
    <c:legend>
      <c:legendPos val="r"/>
      <c:txPr>
        <a:bodyPr/>
        <a:lstStyle/>
        <a:p>
          <a:pPr>
            <a:defRPr sz="7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Nottinghamshire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13.746729194440585</c:v>
                </c:pt>
                <c:pt idx="1">
                  <c:v>8.2746907024724567</c:v>
                </c:pt>
                <c:pt idx="2">
                  <c:v>2.0955870085590576</c:v>
                </c:pt>
                <c:pt idx="3">
                  <c:v>0.89157254388196583</c:v>
                </c:pt>
              </c:numCache>
            </c:numRef>
          </c:val>
        </c:ser>
        <c:axId val="156214784"/>
        <c:axId val="156216320"/>
      </c:barChart>
      <c:catAx>
        <c:axId val="156214784"/>
        <c:scaling>
          <c:orientation val="minMax"/>
        </c:scaling>
        <c:axPos val="b"/>
        <c:numFmt formatCode="General" sourceLinked="1"/>
        <c:tickLblPos val="nextTo"/>
        <c:txPr>
          <a:bodyPr/>
          <a:lstStyle/>
          <a:p>
            <a:pPr>
              <a:defRPr sz="800"/>
            </a:pPr>
            <a:endParaRPr lang="en-US"/>
          </a:p>
        </c:txPr>
        <c:crossAx val="156216320"/>
        <c:crosses val="autoZero"/>
        <c:auto val="1"/>
        <c:lblAlgn val="ctr"/>
        <c:lblOffset val="100"/>
      </c:catAx>
      <c:valAx>
        <c:axId val="1562163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21478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Nottinghamshire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7.3397039381484852</c:v>
                </c:pt>
                <c:pt idx="1">
                  <c:v>5.943459456788311</c:v>
                </c:pt>
                <c:pt idx="2">
                  <c:v>3.3813558669163704</c:v>
                </c:pt>
                <c:pt idx="3">
                  <c:v>1.809045455185414</c:v>
                </c:pt>
              </c:numCache>
            </c:numRef>
          </c:val>
        </c:ser>
        <c:axId val="156338048"/>
        <c:axId val="156339584"/>
      </c:barChart>
      <c:catAx>
        <c:axId val="156338048"/>
        <c:scaling>
          <c:orientation val="minMax"/>
        </c:scaling>
        <c:axPos val="b"/>
        <c:numFmt formatCode="General" sourceLinked="1"/>
        <c:tickLblPos val="nextTo"/>
        <c:txPr>
          <a:bodyPr/>
          <a:lstStyle/>
          <a:p>
            <a:pPr>
              <a:defRPr sz="800"/>
            </a:pPr>
            <a:endParaRPr lang="en-US"/>
          </a:p>
        </c:txPr>
        <c:crossAx val="156339584"/>
        <c:crosses val="autoZero"/>
        <c:auto val="1"/>
        <c:lblAlgn val="ctr"/>
        <c:lblOffset val="100"/>
      </c:catAx>
      <c:valAx>
        <c:axId val="15633958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33804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Nottinghamshire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76.324274264282408</c:v>
                </c:pt>
                <c:pt idx="1">
                  <c:v>66.894002941156714</c:v>
                </c:pt>
                <c:pt idx="2">
                  <c:v>39.064909881531094</c:v>
                </c:pt>
                <c:pt idx="3">
                  <c:v>27.377964664399002</c:v>
                </c:pt>
              </c:numCache>
            </c:numRef>
          </c:val>
        </c:ser>
        <c:axId val="156449024"/>
        <c:axId val="156459008"/>
      </c:barChart>
      <c:catAx>
        <c:axId val="156449024"/>
        <c:scaling>
          <c:orientation val="minMax"/>
        </c:scaling>
        <c:axPos val="b"/>
        <c:numFmt formatCode="General" sourceLinked="1"/>
        <c:tickLblPos val="nextTo"/>
        <c:txPr>
          <a:bodyPr/>
          <a:lstStyle/>
          <a:p>
            <a:pPr>
              <a:defRPr sz="800"/>
            </a:pPr>
            <a:endParaRPr lang="en-US"/>
          </a:p>
        </c:txPr>
        <c:crossAx val="156459008"/>
        <c:crosses val="autoZero"/>
        <c:auto val="1"/>
        <c:lblAlgn val="ctr"/>
        <c:lblOffset val="100"/>
      </c:catAx>
      <c:valAx>
        <c:axId val="15645900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44902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Nottinghamshire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62.217254401239316</c:v>
                </c:pt>
                <c:pt idx="1">
                  <c:v>49.235152673771459</c:v>
                </c:pt>
                <c:pt idx="2">
                  <c:v>22.191878638296924</c:v>
                </c:pt>
                <c:pt idx="3">
                  <c:v>15.528710144357206</c:v>
                </c:pt>
              </c:numCache>
            </c:numRef>
          </c:val>
        </c:ser>
        <c:axId val="156482176"/>
        <c:axId val="156369280"/>
      </c:barChart>
      <c:catAx>
        <c:axId val="156482176"/>
        <c:scaling>
          <c:orientation val="minMax"/>
        </c:scaling>
        <c:axPos val="b"/>
        <c:numFmt formatCode="General" sourceLinked="1"/>
        <c:tickLblPos val="nextTo"/>
        <c:txPr>
          <a:bodyPr/>
          <a:lstStyle/>
          <a:p>
            <a:pPr>
              <a:defRPr sz="800"/>
            </a:pPr>
            <a:endParaRPr lang="en-US"/>
          </a:p>
        </c:txPr>
        <c:crossAx val="156369280"/>
        <c:crosses val="autoZero"/>
        <c:auto val="1"/>
        <c:lblAlgn val="ctr"/>
        <c:lblOffset val="100"/>
      </c:catAx>
      <c:valAx>
        <c:axId val="1563692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48217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Nottinghamshire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42.553166324652707</c:v>
                </c:pt>
                <c:pt idx="1">
                  <c:v>35.258539385585735</c:v>
                </c:pt>
                <c:pt idx="2">
                  <c:v>17.697789878428331</c:v>
                </c:pt>
                <c:pt idx="3">
                  <c:v>12.011316024657932</c:v>
                </c:pt>
              </c:numCache>
            </c:numRef>
          </c:val>
        </c:ser>
        <c:axId val="156433408"/>
        <c:axId val="156500736"/>
      </c:barChart>
      <c:catAx>
        <c:axId val="156433408"/>
        <c:scaling>
          <c:orientation val="minMax"/>
        </c:scaling>
        <c:axPos val="b"/>
        <c:numFmt formatCode="General" sourceLinked="1"/>
        <c:tickLblPos val="nextTo"/>
        <c:txPr>
          <a:bodyPr/>
          <a:lstStyle/>
          <a:p>
            <a:pPr>
              <a:defRPr sz="800"/>
            </a:pPr>
            <a:endParaRPr lang="en-US"/>
          </a:p>
        </c:txPr>
        <c:crossAx val="156500736"/>
        <c:crosses val="autoZero"/>
        <c:auto val="1"/>
        <c:lblAlgn val="ctr"/>
        <c:lblOffset val="100"/>
      </c:catAx>
      <c:valAx>
        <c:axId val="1565007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643340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Nottinghamshire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31.644899876415501</c:v>
                </c:pt>
                <c:pt idx="1">
                  <c:v>29.412338356485886</c:v>
                </c:pt>
                <c:pt idx="2">
                  <c:v>29.341137200154002</c:v>
                </c:pt>
              </c:numCache>
            </c:numRef>
          </c:val>
        </c:ser>
        <c:marker val="1"/>
        <c:axId val="153368832"/>
        <c:axId val="153378816"/>
      </c:lineChart>
      <c:catAx>
        <c:axId val="153368832"/>
        <c:scaling>
          <c:orientation val="minMax"/>
        </c:scaling>
        <c:axPos val="b"/>
        <c:numFmt formatCode="General" sourceLinked="1"/>
        <c:tickLblPos val="nextTo"/>
        <c:crossAx val="153378816"/>
        <c:crosses val="autoZero"/>
        <c:auto val="1"/>
        <c:lblAlgn val="ctr"/>
        <c:lblOffset val="100"/>
      </c:catAx>
      <c:valAx>
        <c:axId val="15337881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68832"/>
        <c:crosses val="autoZero"/>
        <c:crossBetween val="between"/>
      </c:valAx>
    </c:plotArea>
    <c:legend>
      <c:legendPos val="r"/>
      <c:txPr>
        <a:bodyPr/>
        <a:lstStyle/>
        <a:p>
          <a:pPr>
            <a:defRPr sz="7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Nottinghamshire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16.841146384900586</c:v>
                </c:pt>
                <c:pt idx="1">
                  <c:v>15.479469426457706</c:v>
                </c:pt>
                <c:pt idx="2">
                  <c:v>16.267446361309261</c:v>
                </c:pt>
              </c:numCache>
            </c:numRef>
          </c:val>
        </c:ser>
        <c:marker val="1"/>
        <c:axId val="153406080"/>
        <c:axId val="153289088"/>
      </c:lineChart>
      <c:catAx>
        <c:axId val="153406080"/>
        <c:scaling>
          <c:orientation val="minMax"/>
        </c:scaling>
        <c:axPos val="b"/>
        <c:numFmt formatCode="General" sourceLinked="1"/>
        <c:tickLblPos val="nextTo"/>
        <c:crossAx val="153289088"/>
        <c:crosses val="autoZero"/>
        <c:auto val="1"/>
        <c:lblAlgn val="ctr"/>
        <c:lblOffset val="100"/>
      </c:catAx>
      <c:valAx>
        <c:axId val="15328908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06080"/>
        <c:crosses val="autoZero"/>
        <c:crossBetween val="between"/>
      </c:valAx>
    </c:plotArea>
    <c:legend>
      <c:legendPos val="r"/>
      <c:txPr>
        <a:bodyPr/>
        <a:lstStyle/>
        <a:p>
          <a:pPr>
            <a:defRPr sz="7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0D7C3-7EB5-40AF-8051-0692C453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2018-06-28T12:46:00Z</dcterms:created>
  <dcterms:modified xsi:type="dcterms:W3CDTF">2018-07-13T15:17:00Z</dcterms:modified>
</cp:coreProperties>
</file>