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410370">
      <w:r w:rsidRPr="00410370">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D96D74" w:rsidP="004D3814">
                  <w:pPr>
                    <w:jc w:val="right"/>
                    <w:rPr>
                      <w:rFonts w:ascii="Segoe UI" w:hAnsi="Segoe UI" w:cs="Segoe UI"/>
                      <w:b/>
                      <w:sz w:val="56"/>
                      <w:szCs w:val="72"/>
                      <w:u w:val="single"/>
                    </w:rPr>
                  </w:pPr>
                  <w:r>
                    <w:rPr>
                      <w:rFonts w:ascii="Segoe UI" w:hAnsi="Segoe UI" w:cs="Segoe UI"/>
                      <w:b/>
                      <w:sz w:val="56"/>
                      <w:szCs w:val="72"/>
                      <w:u w:val="single"/>
                    </w:rPr>
                    <w:t>Uttlesford</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410370"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410370"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410370"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410370"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410370"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48435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84359" w:rsidRDefault="00484359" w:rsidP="00484359">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8489</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8525</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8860</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9043</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9303</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48435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84359" w:rsidRDefault="00484359" w:rsidP="00484359">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6693</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6689</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6893</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6991</w:t>
            </w:r>
          </w:p>
        </w:tc>
        <w:tc>
          <w:tcPr>
            <w:tcW w:w="1200"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7169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484359"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484359" w:rsidRDefault="00484359" w:rsidP="00484359">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054"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5480</w:t>
            </w:r>
          </w:p>
        </w:tc>
        <w:tc>
          <w:tcPr>
            <w:tcW w:w="1054"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5506</w:t>
            </w:r>
          </w:p>
        </w:tc>
        <w:tc>
          <w:tcPr>
            <w:tcW w:w="1054"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5735</w:t>
            </w:r>
          </w:p>
        </w:tc>
        <w:tc>
          <w:tcPr>
            <w:tcW w:w="1054"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5796</w:t>
            </w:r>
          </w:p>
        </w:tc>
        <w:tc>
          <w:tcPr>
            <w:tcW w:w="1054" w:type="dxa"/>
            <w:tcBorders>
              <w:top w:val="nil"/>
              <w:left w:val="nil"/>
              <w:bottom w:val="single" w:sz="4" w:space="0" w:color="auto"/>
              <w:right w:val="single" w:sz="4" w:space="0" w:color="auto"/>
            </w:tcBorders>
            <w:shd w:val="clear" w:color="auto" w:fill="auto"/>
            <w:noWrap/>
            <w:vAlign w:val="bottom"/>
            <w:hideMark/>
          </w:tcPr>
          <w:p w:rsidR="00484359" w:rsidRDefault="00484359" w:rsidP="00484359">
            <w:pPr>
              <w:spacing w:after="100" w:afterAutospacing="1"/>
              <w:jc w:val="right"/>
              <w:rPr>
                <w:rFonts w:ascii="Tahoma" w:hAnsi="Tahoma" w:cs="Tahoma"/>
                <w:color w:val="000000"/>
                <w:sz w:val="16"/>
                <w:szCs w:val="16"/>
              </w:rPr>
            </w:pPr>
            <w:r>
              <w:rPr>
                <w:rFonts w:ascii="Tahoma" w:hAnsi="Tahoma" w:cs="Tahoma"/>
                <w:color w:val="000000"/>
                <w:sz w:val="16"/>
                <w:szCs w:val="16"/>
              </w:rPr>
              <w:t>5948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3B410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B410D" w:rsidRDefault="003B410D" w:rsidP="003B410D">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2818"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46.79</w:t>
            </w:r>
          </w:p>
        </w:tc>
        <w:tc>
          <w:tcPr>
            <w:tcW w:w="2647"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46.79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3B410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B410D" w:rsidRDefault="003B410D" w:rsidP="003B410D">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356"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91.09</w:t>
            </w:r>
          </w:p>
        </w:tc>
        <w:tc>
          <w:tcPr>
            <w:tcW w:w="1377"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204.8</w:t>
            </w:r>
          </w:p>
        </w:tc>
        <w:tc>
          <w:tcPr>
            <w:tcW w:w="1559"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96.87</w:t>
            </w:r>
          </w:p>
        </w:tc>
        <w:tc>
          <w:tcPr>
            <w:tcW w:w="1418"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392.77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3B410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B410D" w:rsidRDefault="003B410D" w:rsidP="003B410D">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276"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386.4</w:t>
            </w:r>
          </w:p>
        </w:tc>
        <w:tc>
          <w:tcPr>
            <w:tcW w:w="1417"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93.3</w:t>
            </w:r>
          </w:p>
        </w:tc>
        <w:tc>
          <w:tcPr>
            <w:tcW w:w="1559"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2542.2</w:t>
            </w:r>
          </w:p>
        </w:tc>
        <w:tc>
          <w:tcPr>
            <w:tcW w:w="1560"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1660.5</w:t>
            </w:r>
          </w:p>
        </w:tc>
        <w:tc>
          <w:tcPr>
            <w:tcW w:w="1559"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4682.5</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3B410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B410D" w:rsidRDefault="003B410D" w:rsidP="003B410D">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843"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137.88</w:t>
            </w:r>
          </w:p>
        </w:tc>
        <w:tc>
          <w:tcPr>
            <w:tcW w:w="1984"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301.68</w:t>
            </w:r>
          </w:p>
        </w:tc>
        <w:tc>
          <w:tcPr>
            <w:tcW w:w="1843"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4682.5</w:t>
            </w:r>
          </w:p>
        </w:tc>
        <w:tc>
          <w:tcPr>
            <w:tcW w:w="1701" w:type="dxa"/>
            <w:tcBorders>
              <w:top w:val="nil"/>
              <w:left w:val="nil"/>
              <w:bottom w:val="single" w:sz="4" w:space="0" w:color="auto"/>
              <w:right w:val="single" w:sz="4" w:space="0" w:color="auto"/>
            </w:tcBorders>
            <w:shd w:val="clear" w:color="auto" w:fill="auto"/>
            <w:noWrap/>
            <w:vAlign w:val="bottom"/>
            <w:hideMark/>
          </w:tcPr>
          <w:p w:rsidR="003B410D" w:rsidRDefault="003B410D" w:rsidP="003B410D">
            <w:pPr>
              <w:spacing w:after="100" w:afterAutospacing="1"/>
              <w:jc w:val="right"/>
              <w:rPr>
                <w:rFonts w:ascii="Tahoma" w:hAnsi="Tahoma" w:cs="Tahoma"/>
                <w:color w:val="000000"/>
                <w:sz w:val="16"/>
                <w:szCs w:val="16"/>
              </w:rPr>
            </w:pPr>
            <w:r>
              <w:rPr>
                <w:rFonts w:ascii="Tahoma" w:hAnsi="Tahoma" w:cs="Tahoma"/>
                <w:color w:val="000000"/>
                <w:sz w:val="16"/>
                <w:szCs w:val="16"/>
              </w:rPr>
              <w:t>5122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3B410D" w:rsidRPr="009500DD" w:rsidTr="003B410D">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10D" w:rsidRDefault="003B410D" w:rsidP="003B410D">
            <w:pPr>
              <w:spacing w:after="100" w:afterAutospacing="1"/>
              <w:rPr>
                <w:rFonts w:ascii="Calibri" w:hAnsi="Calibri" w:cs="Calibri"/>
                <w:color w:val="000000"/>
              </w:rPr>
            </w:pPr>
            <w:r>
              <w:rPr>
                <w:rFonts w:ascii="Calibri" w:hAnsi="Calibri" w:cs="Calibri"/>
                <w:color w:val="000000"/>
              </w:rPr>
              <w:t>Road length of principal roads in Essex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B410D" w:rsidRDefault="003B410D" w:rsidP="003B410D">
            <w:pPr>
              <w:spacing w:after="100" w:afterAutospacing="1"/>
              <w:rPr>
                <w:rFonts w:ascii="Calibri" w:hAnsi="Calibri" w:cs="Calibri"/>
                <w:color w:val="000000"/>
              </w:rPr>
            </w:pPr>
            <w:r>
              <w:rPr>
                <w:rFonts w:ascii="Calibri" w:hAnsi="Calibri" w:cs="Calibri"/>
                <w:color w:val="000000"/>
              </w:rPr>
              <w:t>6miles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3B410D" w:rsidRPr="009500DD" w:rsidTr="003B410D">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10D" w:rsidRDefault="003B410D" w:rsidP="003B410D">
            <w:pPr>
              <w:spacing w:after="100" w:afterAutospacing="1"/>
              <w:rPr>
                <w:rFonts w:ascii="Calibri" w:hAnsi="Calibri" w:cs="Calibri"/>
                <w:color w:val="000000"/>
              </w:rPr>
            </w:pPr>
            <w:r>
              <w:rPr>
                <w:rFonts w:ascii="Calibri" w:hAnsi="Calibri" w:cs="Calibri"/>
                <w:color w:val="000000"/>
              </w:rPr>
              <w:t>Road length of non-principal roads in Essex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B410D" w:rsidRDefault="003B410D" w:rsidP="003B410D">
            <w:pPr>
              <w:spacing w:after="100" w:afterAutospacing="1"/>
              <w:rPr>
                <w:rFonts w:ascii="Calibri" w:hAnsi="Calibri" w:cs="Calibri"/>
                <w:color w:val="000000"/>
              </w:rPr>
            </w:pPr>
            <w:r>
              <w:rPr>
                <w:rFonts w:ascii="Calibri" w:hAnsi="Calibri" w:cs="Calibri"/>
                <w:color w:val="000000"/>
              </w:rPr>
              <w:t>140miles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448"/>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0E3E"/>
    <w:rsid w:val="002211F3"/>
    <w:rsid w:val="00230193"/>
    <w:rsid w:val="00230CF6"/>
    <w:rsid w:val="002348E6"/>
    <w:rsid w:val="002408BD"/>
    <w:rsid w:val="0024527D"/>
    <w:rsid w:val="00246E3A"/>
    <w:rsid w:val="00247483"/>
    <w:rsid w:val="00256D31"/>
    <w:rsid w:val="00257FBA"/>
    <w:rsid w:val="002651E1"/>
    <w:rsid w:val="00274ED9"/>
    <w:rsid w:val="002B39D0"/>
    <w:rsid w:val="002C13E8"/>
    <w:rsid w:val="002C6BB4"/>
    <w:rsid w:val="002D204E"/>
    <w:rsid w:val="002D62CB"/>
    <w:rsid w:val="002E57EA"/>
    <w:rsid w:val="002F3E91"/>
    <w:rsid w:val="00300A54"/>
    <w:rsid w:val="0032648E"/>
    <w:rsid w:val="00326C5A"/>
    <w:rsid w:val="0033684A"/>
    <w:rsid w:val="00336CE0"/>
    <w:rsid w:val="00340480"/>
    <w:rsid w:val="00340CF5"/>
    <w:rsid w:val="00344742"/>
    <w:rsid w:val="003501F6"/>
    <w:rsid w:val="00353545"/>
    <w:rsid w:val="003555C6"/>
    <w:rsid w:val="00357E6D"/>
    <w:rsid w:val="00360FD9"/>
    <w:rsid w:val="00366F30"/>
    <w:rsid w:val="00377466"/>
    <w:rsid w:val="00381326"/>
    <w:rsid w:val="003815DA"/>
    <w:rsid w:val="00383CA1"/>
    <w:rsid w:val="003878B8"/>
    <w:rsid w:val="003965DC"/>
    <w:rsid w:val="003A18D3"/>
    <w:rsid w:val="003A61C3"/>
    <w:rsid w:val="003B410D"/>
    <w:rsid w:val="003B5117"/>
    <w:rsid w:val="003C135F"/>
    <w:rsid w:val="003C1462"/>
    <w:rsid w:val="003C3F77"/>
    <w:rsid w:val="003C40D8"/>
    <w:rsid w:val="003C7266"/>
    <w:rsid w:val="003C7651"/>
    <w:rsid w:val="003D7517"/>
    <w:rsid w:val="003E0AA8"/>
    <w:rsid w:val="003E7C4A"/>
    <w:rsid w:val="004033DF"/>
    <w:rsid w:val="00410370"/>
    <w:rsid w:val="00415E18"/>
    <w:rsid w:val="004167EC"/>
    <w:rsid w:val="00417448"/>
    <w:rsid w:val="00422A00"/>
    <w:rsid w:val="00427EEE"/>
    <w:rsid w:val="00443081"/>
    <w:rsid w:val="00443F34"/>
    <w:rsid w:val="00445CF6"/>
    <w:rsid w:val="00451FF7"/>
    <w:rsid w:val="00452B0C"/>
    <w:rsid w:val="004623CF"/>
    <w:rsid w:val="004627B5"/>
    <w:rsid w:val="00465750"/>
    <w:rsid w:val="0046620E"/>
    <w:rsid w:val="00466CD4"/>
    <w:rsid w:val="004737C5"/>
    <w:rsid w:val="00475274"/>
    <w:rsid w:val="00477C88"/>
    <w:rsid w:val="00484359"/>
    <w:rsid w:val="004972B9"/>
    <w:rsid w:val="0049789F"/>
    <w:rsid w:val="004A1C29"/>
    <w:rsid w:val="004A3EBA"/>
    <w:rsid w:val="004A44E1"/>
    <w:rsid w:val="004B4BE1"/>
    <w:rsid w:val="004C095C"/>
    <w:rsid w:val="004C2A1C"/>
    <w:rsid w:val="004C39D5"/>
    <w:rsid w:val="004D3814"/>
    <w:rsid w:val="004E747D"/>
    <w:rsid w:val="004F4216"/>
    <w:rsid w:val="004F53EE"/>
    <w:rsid w:val="00500FD5"/>
    <w:rsid w:val="00506AD4"/>
    <w:rsid w:val="00506E62"/>
    <w:rsid w:val="00510624"/>
    <w:rsid w:val="00513BB9"/>
    <w:rsid w:val="00513C6F"/>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56E85"/>
    <w:rsid w:val="00662CDA"/>
    <w:rsid w:val="00665AAB"/>
    <w:rsid w:val="00667399"/>
    <w:rsid w:val="00672976"/>
    <w:rsid w:val="00675025"/>
    <w:rsid w:val="00680313"/>
    <w:rsid w:val="00680CB9"/>
    <w:rsid w:val="0068362E"/>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59CF"/>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6A7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2DA"/>
    <w:rsid w:val="008E2C36"/>
    <w:rsid w:val="008F0E11"/>
    <w:rsid w:val="008F3CBB"/>
    <w:rsid w:val="00912EBB"/>
    <w:rsid w:val="0091597E"/>
    <w:rsid w:val="00926DC5"/>
    <w:rsid w:val="009436EB"/>
    <w:rsid w:val="009500DD"/>
    <w:rsid w:val="009504FF"/>
    <w:rsid w:val="009528EC"/>
    <w:rsid w:val="00952B99"/>
    <w:rsid w:val="009576E7"/>
    <w:rsid w:val="009579D3"/>
    <w:rsid w:val="00961B9D"/>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50264"/>
    <w:rsid w:val="00D51F64"/>
    <w:rsid w:val="00D60E26"/>
    <w:rsid w:val="00D61059"/>
    <w:rsid w:val="00D625BB"/>
    <w:rsid w:val="00D711F4"/>
    <w:rsid w:val="00D72DD5"/>
    <w:rsid w:val="00D75666"/>
    <w:rsid w:val="00D8105E"/>
    <w:rsid w:val="00D83E34"/>
    <w:rsid w:val="00D85C8C"/>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Uttlesford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16.40502966610817</c:v>
                </c:pt>
                <c:pt idx="1">
                  <c:v>18.3495567249517</c:v>
                </c:pt>
                <c:pt idx="2">
                  <c:v>35.455129955805297</c:v>
                </c:pt>
              </c:numCache>
            </c:numRef>
          </c:val>
        </c:ser>
        <c:marker val="1"/>
        <c:axId val="161074176"/>
        <c:axId val="161112832"/>
      </c:lineChart>
      <c:catAx>
        <c:axId val="161074176"/>
        <c:scaling>
          <c:orientation val="minMax"/>
        </c:scaling>
        <c:axPos val="b"/>
        <c:numFmt formatCode="General" sourceLinked="1"/>
        <c:tickLblPos val="nextTo"/>
        <c:crossAx val="161112832"/>
        <c:crosses val="autoZero"/>
        <c:auto val="1"/>
        <c:lblAlgn val="ctr"/>
        <c:lblOffset val="100"/>
      </c:catAx>
      <c:valAx>
        <c:axId val="1611128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7417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Uttlesford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11.808179342751588</c:v>
                </c:pt>
                <c:pt idx="1">
                  <c:v>11.582145184407302</c:v>
                </c:pt>
                <c:pt idx="2">
                  <c:v>11.606834050827414</c:v>
                </c:pt>
              </c:numCache>
            </c:numRef>
          </c:val>
        </c:ser>
        <c:marker val="1"/>
        <c:axId val="161897088"/>
        <c:axId val="161919360"/>
      </c:lineChart>
      <c:catAx>
        <c:axId val="161897088"/>
        <c:scaling>
          <c:orientation val="minMax"/>
        </c:scaling>
        <c:axPos val="b"/>
        <c:numFmt formatCode="General" sourceLinked="1"/>
        <c:tickLblPos val="nextTo"/>
        <c:crossAx val="161919360"/>
        <c:crosses val="autoZero"/>
        <c:auto val="1"/>
        <c:lblAlgn val="ctr"/>
        <c:lblOffset val="100"/>
      </c:catAx>
      <c:valAx>
        <c:axId val="1619193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9708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Uttlesford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5.4017282010997683</c:v>
                </c:pt>
                <c:pt idx="1">
                  <c:v>5.6212563354323404</c:v>
                </c:pt>
                <c:pt idx="2">
                  <c:v>5.5237290738749802</c:v>
                </c:pt>
              </c:numCache>
            </c:numRef>
          </c:val>
        </c:ser>
        <c:axId val="162147328"/>
        <c:axId val="162161408"/>
      </c:barChart>
      <c:catAx>
        <c:axId val="162147328"/>
        <c:scaling>
          <c:orientation val="minMax"/>
        </c:scaling>
        <c:axPos val="b"/>
        <c:numFmt formatCode="General" sourceLinked="1"/>
        <c:tickLblPos val="nextTo"/>
        <c:crossAx val="162161408"/>
        <c:crosses val="autoZero"/>
        <c:auto val="1"/>
        <c:lblAlgn val="ctr"/>
        <c:lblOffset val="100"/>
      </c:catAx>
      <c:valAx>
        <c:axId val="162161408"/>
        <c:scaling>
          <c:orientation val="minMax"/>
        </c:scaling>
        <c:axPos val="l"/>
        <c:majorGridlines/>
        <c:numFmt formatCode="General" sourceLinked="1"/>
        <c:tickLblPos val="nextTo"/>
        <c:txPr>
          <a:bodyPr/>
          <a:lstStyle/>
          <a:p>
            <a:pPr>
              <a:defRPr sz="800"/>
            </a:pPr>
            <a:endParaRPr lang="en-US"/>
          </a:p>
        </c:txPr>
        <c:crossAx val="16214732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Uttlesford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10.45682449838541</c:v>
                </c:pt>
                <c:pt idx="1">
                  <c:v>10.816534971949723</c:v>
                </c:pt>
                <c:pt idx="2">
                  <c:v>10.2045383507933</c:v>
                </c:pt>
              </c:numCache>
            </c:numRef>
          </c:val>
        </c:ser>
        <c:marker val="1"/>
        <c:axId val="162180096"/>
        <c:axId val="162075392"/>
      </c:lineChart>
      <c:catAx>
        <c:axId val="162180096"/>
        <c:scaling>
          <c:orientation val="minMax"/>
        </c:scaling>
        <c:axPos val="b"/>
        <c:numFmt formatCode="General" sourceLinked="1"/>
        <c:tickLblPos val="nextTo"/>
        <c:crossAx val="162075392"/>
        <c:crosses val="autoZero"/>
        <c:auto val="1"/>
        <c:lblAlgn val="ctr"/>
        <c:lblOffset val="100"/>
      </c:catAx>
      <c:valAx>
        <c:axId val="1620753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8009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Uttlesford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5.4252945797329044</c:v>
                </c:pt>
                <c:pt idx="1">
                  <c:v>5.5592074950084562</c:v>
                </c:pt>
                <c:pt idx="2">
                  <c:v>5.6250959913991698</c:v>
                </c:pt>
              </c:numCache>
            </c:numRef>
          </c:val>
        </c:ser>
        <c:axId val="162110848"/>
        <c:axId val="162120832"/>
      </c:barChart>
      <c:catAx>
        <c:axId val="162110848"/>
        <c:scaling>
          <c:orientation val="minMax"/>
        </c:scaling>
        <c:axPos val="b"/>
        <c:numFmt formatCode="General" sourceLinked="1"/>
        <c:tickLblPos val="nextTo"/>
        <c:crossAx val="162120832"/>
        <c:crosses val="autoZero"/>
        <c:auto val="1"/>
        <c:lblAlgn val="ctr"/>
        <c:lblOffset val="100"/>
      </c:catAx>
      <c:valAx>
        <c:axId val="162120832"/>
        <c:scaling>
          <c:orientation val="minMax"/>
        </c:scaling>
        <c:axPos val="l"/>
        <c:majorGridlines/>
        <c:numFmt formatCode="General" sourceLinked="1"/>
        <c:tickLblPos val="nextTo"/>
        <c:txPr>
          <a:bodyPr/>
          <a:lstStyle/>
          <a:p>
            <a:pPr>
              <a:defRPr sz="800"/>
            </a:pPr>
            <a:endParaRPr lang="en-US"/>
          </a:p>
        </c:txPr>
        <c:crossAx val="16211084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Uttlesford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7.9960503368286204</c:v>
                </c:pt>
                <c:pt idx="1">
                  <c:v>8.0307491864331109</c:v>
                </c:pt>
                <c:pt idx="2">
                  <c:v>7.9852827122035066</c:v>
                </c:pt>
              </c:numCache>
            </c:numRef>
          </c:val>
        </c:ser>
        <c:marker val="1"/>
        <c:axId val="162213248"/>
        <c:axId val="162227328"/>
      </c:lineChart>
      <c:catAx>
        <c:axId val="162213248"/>
        <c:scaling>
          <c:orientation val="minMax"/>
        </c:scaling>
        <c:axPos val="b"/>
        <c:numFmt formatCode="General" sourceLinked="1"/>
        <c:tickLblPos val="nextTo"/>
        <c:crossAx val="162227328"/>
        <c:crosses val="autoZero"/>
        <c:auto val="1"/>
        <c:lblAlgn val="ctr"/>
        <c:lblOffset val="100"/>
      </c:catAx>
      <c:valAx>
        <c:axId val="1622273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1324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Uttlesford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2263040"/>
        <c:axId val="162264576"/>
      </c:barChart>
      <c:catAx>
        <c:axId val="162263040"/>
        <c:scaling>
          <c:orientation val="minMax"/>
        </c:scaling>
        <c:axPos val="b"/>
        <c:numFmt formatCode="General" sourceLinked="1"/>
        <c:tickLblPos val="nextTo"/>
        <c:crossAx val="162264576"/>
        <c:crosses val="autoZero"/>
        <c:auto val="1"/>
        <c:lblAlgn val="ctr"/>
        <c:lblOffset val="100"/>
      </c:catAx>
      <c:valAx>
        <c:axId val="162264576"/>
        <c:scaling>
          <c:orientation val="minMax"/>
        </c:scaling>
        <c:axPos val="l"/>
        <c:majorGridlines/>
        <c:numFmt formatCode="General" sourceLinked="1"/>
        <c:tickLblPos val="nextTo"/>
        <c:txPr>
          <a:bodyPr/>
          <a:lstStyle/>
          <a:p>
            <a:pPr>
              <a:defRPr sz="800"/>
            </a:pPr>
            <a:endParaRPr lang="en-US"/>
          </a:p>
        </c:txPr>
        <c:crossAx val="16226304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Uttlesford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25.752689574459072</c:v>
                </c:pt>
                <c:pt idx="1">
                  <c:v>26.135330147079902</c:v>
                </c:pt>
                <c:pt idx="2">
                  <c:v>26.805934135906501</c:v>
                </c:pt>
              </c:numCache>
            </c:numRef>
          </c:val>
        </c:ser>
        <c:marker val="1"/>
        <c:axId val="162316288"/>
        <c:axId val="162317824"/>
      </c:lineChart>
      <c:catAx>
        <c:axId val="162316288"/>
        <c:scaling>
          <c:orientation val="minMax"/>
        </c:scaling>
        <c:axPos val="b"/>
        <c:numFmt formatCode="General" sourceLinked="1"/>
        <c:tickLblPos val="nextTo"/>
        <c:crossAx val="162317824"/>
        <c:crosses val="autoZero"/>
        <c:auto val="1"/>
        <c:lblAlgn val="ctr"/>
        <c:lblOffset val="100"/>
      </c:catAx>
      <c:valAx>
        <c:axId val="1623178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1628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Uttlesford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1.4999073902574576</c:v>
                </c:pt>
                <c:pt idx="1">
                  <c:v>1.4954570739848001</c:v>
                </c:pt>
                <c:pt idx="2">
                  <c:v>1.4248099388095699</c:v>
                </c:pt>
              </c:numCache>
            </c:numRef>
          </c:val>
        </c:ser>
        <c:axId val="162435072"/>
        <c:axId val="162436608"/>
      </c:barChart>
      <c:catAx>
        <c:axId val="162435072"/>
        <c:scaling>
          <c:orientation val="minMax"/>
        </c:scaling>
        <c:axPos val="b"/>
        <c:numFmt formatCode="General" sourceLinked="1"/>
        <c:tickLblPos val="nextTo"/>
        <c:crossAx val="162436608"/>
        <c:crosses val="autoZero"/>
        <c:auto val="1"/>
        <c:lblAlgn val="ctr"/>
        <c:lblOffset val="100"/>
      </c:catAx>
      <c:valAx>
        <c:axId val="162436608"/>
        <c:scaling>
          <c:orientation val="minMax"/>
        </c:scaling>
        <c:axPos val="l"/>
        <c:majorGridlines/>
        <c:numFmt formatCode="General" sourceLinked="1"/>
        <c:tickLblPos val="nextTo"/>
        <c:txPr>
          <a:bodyPr/>
          <a:lstStyle/>
          <a:p>
            <a:pPr>
              <a:defRPr sz="800"/>
            </a:pPr>
            <a:endParaRPr lang="en-US"/>
          </a:p>
        </c:txPr>
        <c:crossAx val="16243507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Uttlesford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22.810472527605388</c:v>
                </c:pt>
                <c:pt idx="1">
                  <c:v>23.294826536965864</c:v>
                </c:pt>
                <c:pt idx="2">
                  <c:v>22.7871589406762</c:v>
                </c:pt>
              </c:numCache>
            </c:numRef>
          </c:val>
        </c:ser>
        <c:marker val="1"/>
        <c:axId val="162340864"/>
        <c:axId val="162342400"/>
      </c:lineChart>
      <c:catAx>
        <c:axId val="162340864"/>
        <c:scaling>
          <c:orientation val="minMax"/>
        </c:scaling>
        <c:axPos val="b"/>
        <c:numFmt formatCode="General" sourceLinked="1"/>
        <c:tickLblPos val="nextTo"/>
        <c:crossAx val="162342400"/>
        <c:crosses val="autoZero"/>
        <c:auto val="1"/>
        <c:lblAlgn val="ctr"/>
        <c:lblOffset val="100"/>
      </c:catAx>
      <c:valAx>
        <c:axId val="1623424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4086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Uttlesford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1.5050935358399686</c:v>
                </c:pt>
                <c:pt idx="1">
                  <c:v>1.4559614314852598</c:v>
                </c:pt>
                <c:pt idx="2">
                  <c:v>1.4613387724828486</c:v>
                </c:pt>
              </c:numCache>
            </c:numRef>
          </c:val>
        </c:ser>
        <c:axId val="162374016"/>
        <c:axId val="162375552"/>
      </c:barChart>
      <c:catAx>
        <c:axId val="162374016"/>
        <c:scaling>
          <c:orientation val="minMax"/>
        </c:scaling>
        <c:axPos val="b"/>
        <c:numFmt formatCode="General" sourceLinked="1"/>
        <c:tickLblPos val="nextTo"/>
        <c:crossAx val="162375552"/>
        <c:crosses val="autoZero"/>
        <c:auto val="1"/>
        <c:lblAlgn val="ctr"/>
        <c:lblOffset val="100"/>
      </c:catAx>
      <c:valAx>
        <c:axId val="162375552"/>
        <c:scaling>
          <c:orientation val="minMax"/>
        </c:scaling>
        <c:axPos val="l"/>
        <c:majorGridlines/>
        <c:numFmt formatCode="General" sourceLinked="1"/>
        <c:tickLblPos val="nextTo"/>
        <c:txPr>
          <a:bodyPr/>
          <a:lstStyle/>
          <a:p>
            <a:pPr>
              <a:defRPr sz="800"/>
            </a:pPr>
            <a:endParaRPr lang="en-US"/>
          </a:p>
        </c:txPr>
        <c:crossAx val="16237401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Uttlesford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13.4455504636106</c:v>
                </c:pt>
                <c:pt idx="1">
                  <c:v>15.721584469429002</c:v>
                </c:pt>
                <c:pt idx="2">
                  <c:v>16.754527521933866</c:v>
                </c:pt>
              </c:numCache>
            </c:numRef>
          </c:val>
        </c:ser>
        <c:marker val="1"/>
        <c:axId val="161140736"/>
        <c:axId val="161142272"/>
      </c:lineChart>
      <c:catAx>
        <c:axId val="161140736"/>
        <c:scaling>
          <c:orientation val="minMax"/>
        </c:scaling>
        <c:axPos val="b"/>
        <c:numFmt formatCode="General" sourceLinked="1"/>
        <c:tickLblPos val="nextTo"/>
        <c:crossAx val="161142272"/>
        <c:crosses val="autoZero"/>
        <c:auto val="1"/>
        <c:lblAlgn val="ctr"/>
        <c:lblOffset val="100"/>
      </c:catAx>
      <c:valAx>
        <c:axId val="161142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4073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Uttlesford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12.261119698124199</c:v>
                </c:pt>
                <c:pt idx="1">
                  <c:v>12.43759289935271</c:v>
                </c:pt>
                <c:pt idx="2">
                  <c:v>12.612254740344</c:v>
                </c:pt>
              </c:numCache>
            </c:numRef>
          </c:val>
        </c:ser>
        <c:marker val="1"/>
        <c:axId val="162480512"/>
        <c:axId val="162482048"/>
      </c:lineChart>
      <c:catAx>
        <c:axId val="162480512"/>
        <c:scaling>
          <c:orientation val="minMax"/>
        </c:scaling>
        <c:axPos val="b"/>
        <c:numFmt formatCode="General" sourceLinked="1"/>
        <c:tickLblPos val="nextTo"/>
        <c:crossAx val="162482048"/>
        <c:crosses val="autoZero"/>
        <c:auto val="1"/>
        <c:lblAlgn val="ctr"/>
        <c:lblOffset val="100"/>
      </c:catAx>
      <c:valAx>
        <c:axId val="1624820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8051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Uttlesford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9.7747731061307412</c:v>
                </c:pt>
                <c:pt idx="1">
                  <c:v>9.4107175968848527</c:v>
                </c:pt>
                <c:pt idx="2">
                  <c:v>9.1203411830149985</c:v>
                </c:pt>
              </c:numCache>
            </c:numRef>
          </c:val>
        </c:ser>
        <c:axId val="162538240"/>
        <c:axId val="162539776"/>
      </c:barChart>
      <c:catAx>
        <c:axId val="162538240"/>
        <c:scaling>
          <c:orientation val="minMax"/>
        </c:scaling>
        <c:axPos val="b"/>
        <c:numFmt formatCode="General" sourceLinked="1"/>
        <c:tickLblPos val="nextTo"/>
        <c:crossAx val="162539776"/>
        <c:crosses val="autoZero"/>
        <c:auto val="1"/>
        <c:lblAlgn val="ctr"/>
        <c:lblOffset val="100"/>
      </c:catAx>
      <c:valAx>
        <c:axId val="162539776"/>
        <c:scaling>
          <c:orientation val="minMax"/>
        </c:scaling>
        <c:axPos val="l"/>
        <c:majorGridlines/>
        <c:numFmt formatCode="General" sourceLinked="1"/>
        <c:tickLblPos val="nextTo"/>
        <c:txPr>
          <a:bodyPr/>
          <a:lstStyle/>
          <a:p>
            <a:pPr>
              <a:defRPr sz="800"/>
            </a:pPr>
            <a:endParaRPr lang="en-US"/>
          </a:p>
        </c:txPr>
        <c:crossAx val="16253824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Uttlesford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26.679758551310517</c:v>
                </c:pt>
                <c:pt idx="1">
                  <c:v>26.863632987891275</c:v>
                </c:pt>
                <c:pt idx="2">
                  <c:v>27.562276910489889</c:v>
                </c:pt>
              </c:numCache>
            </c:numRef>
          </c:val>
        </c:ser>
        <c:marker val="1"/>
        <c:axId val="162579200"/>
        <c:axId val="162580736"/>
      </c:lineChart>
      <c:catAx>
        <c:axId val="162579200"/>
        <c:scaling>
          <c:orientation val="minMax"/>
        </c:scaling>
        <c:axPos val="b"/>
        <c:numFmt formatCode="General" sourceLinked="1"/>
        <c:tickLblPos val="nextTo"/>
        <c:crossAx val="162580736"/>
        <c:crosses val="autoZero"/>
        <c:auto val="1"/>
        <c:lblAlgn val="ctr"/>
        <c:lblOffset val="100"/>
      </c:catAx>
      <c:valAx>
        <c:axId val="1625807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7920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Uttlesford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1.2807190347205111</c:v>
                </c:pt>
                <c:pt idx="1">
                  <c:v>1.3643603782976599</c:v>
                </c:pt>
                <c:pt idx="2">
                  <c:v>1.2451468392234899</c:v>
                </c:pt>
              </c:numCache>
            </c:numRef>
          </c:val>
        </c:ser>
        <c:axId val="162620544"/>
        <c:axId val="162622080"/>
      </c:barChart>
      <c:catAx>
        <c:axId val="162620544"/>
        <c:scaling>
          <c:orientation val="minMax"/>
        </c:scaling>
        <c:axPos val="b"/>
        <c:numFmt formatCode="General" sourceLinked="1"/>
        <c:tickLblPos val="nextTo"/>
        <c:crossAx val="162622080"/>
        <c:crosses val="autoZero"/>
        <c:auto val="1"/>
        <c:lblAlgn val="ctr"/>
        <c:lblOffset val="100"/>
      </c:catAx>
      <c:valAx>
        <c:axId val="162622080"/>
        <c:scaling>
          <c:orientation val="minMax"/>
        </c:scaling>
        <c:axPos val="l"/>
        <c:majorGridlines/>
        <c:numFmt formatCode="General" sourceLinked="1"/>
        <c:tickLblPos val="nextTo"/>
        <c:txPr>
          <a:bodyPr/>
          <a:lstStyle/>
          <a:p>
            <a:pPr>
              <a:defRPr sz="800"/>
            </a:pPr>
            <a:endParaRPr lang="en-US"/>
          </a:p>
        </c:txPr>
        <c:crossAx val="16262054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Uttlesford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24.5613537244657</c:v>
                </c:pt>
                <c:pt idx="1">
                  <c:v>25.120666948624887</c:v>
                </c:pt>
                <c:pt idx="2">
                  <c:v>24.549039106891499</c:v>
                </c:pt>
              </c:numCache>
            </c:numRef>
          </c:val>
        </c:ser>
        <c:marker val="1"/>
        <c:axId val="162677888"/>
        <c:axId val="162679424"/>
      </c:lineChart>
      <c:catAx>
        <c:axId val="162677888"/>
        <c:scaling>
          <c:orientation val="minMax"/>
        </c:scaling>
        <c:axPos val="b"/>
        <c:numFmt formatCode="General" sourceLinked="1"/>
        <c:tickLblPos val="nextTo"/>
        <c:crossAx val="162679424"/>
        <c:crosses val="autoZero"/>
        <c:auto val="1"/>
        <c:lblAlgn val="ctr"/>
        <c:lblOffset val="100"/>
      </c:catAx>
      <c:valAx>
        <c:axId val="1626794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7788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Uttlesford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1.36271854223098</c:v>
                </c:pt>
                <c:pt idx="1">
                  <c:v>1.34544549527128</c:v>
                </c:pt>
                <c:pt idx="2">
                  <c:v>1.3499253359880499</c:v>
                </c:pt>
              </c:numCache>
            </c:numRef>
          </c:val>
        </c:ser>
        <c:axId val="162723328"/>
        <c:axId val="162724864"/>
      </c:barChart>
      <c:catAx>
        <c:axId val="162723328"/>
        <c:scaling>
          <c:orientation val="minMax"/>
        </c:scaling>
        <c:axPos val="b"/>
        <c:numFmt formatCode="General" sourceLinked="1"/>
        <c:tickLblPos val="nextTo"/>
        <c:crossAx val="162724864"/>
        <c:crosses val="autoZero"/>
        <c:auto val="1"/>
        <c:lblAlgn val="ctr"/>
        <c:lblOffset val="100"/>
      </c:catAx>
      <c:valAx>
        <c:axId val="162724864"/>
        <c:scaling>
          <c:orientation val="minMax"/>
        </c:scaling>
        <c:axPos val="l"/>
        <c:majorGridlines/>
        <c:numFmt formatCode="General" sourceLinked="1"/>
        <c:tickLblPos val="nextTo"/>
        <c:txPr>
          <a:bodyPr/>
          <a:lstStyle/>
          <a:p>
            <a:pPr>
              <a:defRPr sz="800"/>
            </a:pPr>
            <a:endParaRPr lang="en-US"/>
          </a:p>
        </c:txPr>
        <c:crossAx val="16272332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Uttlesford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12.938546617805315</c:v>
                </c:pt>
                <c:pt idx="1">
                  <c:v>13.124828181722082</c:v>
                </c:pt>
                <c:pt idx="2">
                  <c:v>13.351296424109504</c:v>
                </c:pt>
              </c:numCache>
            </c:numRef>
          </c:val>
        </c:ser>
        <c:marker val="1"/>
        <c:axId val="162768384"/>
        <c:axId val="162769920"/>
      </c:lineChart>
      <c:catAx>
        <c:axId val="162768384"/>
        <c:scaling>
          <c:orientation val="minMax"/>
        </c:scaling>
        <c:axPos val="b"/>
        <c:numFmt formatCode="General" sourceLinked="1"/>
        <c:tickLblPos val="nextTo"/>
        <c:crossAx val="162769920"/>
        <c:crosses val="autoZero"/>
        <c:auto val="1"/>
        <c:lblAlgn val="ctr"/>
        <c:lblOffset val="100"/>
      </c:catAx>
      <c:valAx>
        <c:axId val="1627699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6838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Uttlesford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9.120906180743658</c:v>
                </c:pt>
                <c:pt idx="1">
                  <c:v>8.2551020408163307</c:v>
                </c:pt>
                <c:pt idx="2">
                  <c:v>7.7672971627675498</c:v>
                </c:pt>
              </c:numCache>
            </c:numRef>
          </c:val>
        </c:ser>
        <c:axId val="162875648"/>
        <c:axId val="162897920"/>
      </c:barChart>
      <c:catAx>
        <c:axId val="162875648"/>
        <c:scaling>
          <c:orientation val="minMax"/>
        </c:scaling>
        <c:axPos val="b"/>
        <c:numFmt formatCode="General" sourceLinked="1"/>
        <c:tickLblPos val="nextTo"/>
        <c:crossAx val="162897920"/>
        <c:crosses val="autoZero"/>
        <c:auto val="1"/>
        <c:lblAlgn val="ctr"/>
        <c:lblOffset val="100"/>
      </c:catAx>
      <c:valAx>
        <c:axId val="162897920"/>
        <c:scaling>
          <c:orientation val="minMax"/>
        </c:scaling>
        <c:axPos val="l"/>
        <c:majorGridlines/>
        <c:numFmt formatCode="General" sourceLinked="1"/>
        <c:tickLblPos val="nextTo"/>
        <c:txPr>
          <a:bodyPr/>
          <a:lstStyle/>
          <a:p>
            <a:pPr>
              <a:defRPr sz="800"/>
            </a:pPr>
            <a:endParaRPr lang="en-US"/>
          </a:p>
        </c:txPr>
        <c:crossAx val="16287564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Uttlesford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15.585574834369224</c:v>
                </c:pt>
                <c:pt idx="1">
                  <c:v>15.079801340989302</c:v>
                </c:pt>
              </c:numCache>
            </c:numRef>
          </c:val>
        </c:ser>
        <c:marker val="1"/>
        <c:axId val="162916608"/>
        <c:axId val="162791424"/>
      </c:lineChart>
      <c:catAx>
        <c:axId val="162916608"/>
        <c:scaling>
          <c:orientation val="minMax"/>
        </c:scaling>
        <c:axPos val="b"/>
        <c:numFmt formatCode="General" sourceLinked="1"/>
        <c:tickLblPos val="nextTo"/>
        <c:crossAx val="162791424"/>
        <c:crosses val="autoZero"/>
        <c:auto val="1"/>
        <c:lblAlgn val="ctr"/>
        <c:lblOffset val="100"/>
      </c:catAx>
      <c:valAx>
        <c:axId val="1627914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1660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Uttlesford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3.9173515701668302</c:v>
                </c:pt>
                <c:pt idx="1">
                  <c:v>4.5194388895424096</c:v>
                </c:pt>
              </c:numCache>
            </c:numRef>
          </c:val>
        </c:ser>
        <c:axId val="162835072"/>
        <c:axId val="162845056"/>
      </c:barChart>
      <c:catAx>
        <c:axId val="162835072"/>
        <c:scaling>
          <c:orientation val="minMax"/>
        </c:scaling>
        <c:axPos val="b"/>
        <c:numFmt formatCode="General" sourceLinked="1"/>
        <c:tickLblPos val="nextTo"/>
        <c:crossAx val="162845056"/>
        <c:crosses val="autoZero"/>
        <c:auto val="1"/>
        <c:lblAlgn val="ctr"/>
        <c:lblOffset val="100"/>
      </c:catAx>
      <c:valAx>
        <c:axId val="162845056"/>
        <c:scaling>
          <c:orientation val="minMax"/>
        </c:scaling>
        <c:axPos val="l"/>
        <c:majorGridlines/>
        <c:numFmt formatCode="General" sourceLinked="1"/>
        <c:tickLblPos val="nextTo"/>
        <c:txPr>
          <a:bodyPr/>
          <a:lstStyle/>
          <a:p>
            <a:pPr>
              <a:defRPr sz="800"/>
            </a:pPr>
            <a:endParaRPr lang="en-US"/>
          </a:p>
        </c:txPr>
        <c:crossAx val="16283507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Uttlesford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9.3211433783876725</c:v>
                </c:pt>
                <c:pt idx="1">
                  <c:v>10.087177838638199</c:v>
                </c:pt>
                <c:pt idx="2">
                  <c:v>10.6067880435756</c:v>
                </c:pt>
              </c:numCache>
            </c:numRef>
          </c:val>
        </c:ser>
        <c:marker val="1"/>
        <c:axId val="132096384"/>
        <c:axId val="132097920"/>
      </c:lineChart>
      <c:catAx>
        <c:axId val="132096384"/>
        <c:scaling>
          <c:orientation val="minMax"/>
        </c:scaling>
        <c:axPos val="b"/>
        <c:numFmt formatCode="General" sourceLinked="1"/>
        <c:tickLblPos val="nextTo"/>
        <c:crossAx val="132097920"/>
        <c:crosses val="autoZero"/>
        <c:auto val="1"/>
        <c:lblAlgn val="ctr"/>
        <c:lblOffset val="100"/>
      </c:catAx>
      <c:valAx>
        <c:axId val="13209792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209638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Uttlesford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13.486000749851801</c:v>
                </c:pt>
                <c:pt idx="1">
                  <c:v>13.864753697764309</c:v>
                </c:pt>
              </c:numCache>
            </c:numRef>
          </c:val>
        </c:ser>
        <c:marker val="1"/>
        <c:axId val="162941568"/>
        <c:axId val="162947456"/>
      </c:lineChart>
      <c:catAx>
        <c:axId val="162941568"/>
        <c:scaling>
          <c:orientation val="minMax"/>
        </c:scaling>
        <c:axPos val="b"/>
        <c:numFmt formatCode="General" sourceLinked="1"/>
        <c:tickLblPos val="nextTo"/>
        <c:crossAx val="162947456"/>
        <c:crosses val="autoZero"/>
        <c:auto val="1"/>
        <c:lblAlgn val="ctr"/>
        <c:lblOffset val="100"/>
      </c:catAx>
      <c:valAx>
        <c:axId val="1629474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4156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Uttlesford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3.4924558390578953</c:v>
                </c:pt>
                <c:pt idx="1">
                  <c:v>4.0064404187742646</c:v>
                </c:pt>
              </c:numCache>
            </c:numRef>
          </c:val>
        </c:ser>
        <c:axId val="162987008"/>
        <c:axId val="163005184"/>
      </c:barChart>
      <c:catAx>
        <c:axId val="162987008"/>
        <c:scaling>
          <c:orientation val="minMax"/>
        </c:scaling>
        <c:axPos val="b"/>
        <c:numFmt formatCode="General" sourceLinked="1"/>
        <c:tickLblPos val="nextTo"/>
        <c:crossAx val="163005184"/>
        <c:crosses val="autoZero"/>
        <c:auto val="1"/>
        <c:lblAlgn val="ctr"/>
        <c:lblOffset val="100"/>
      </c:catAx>
      <c:valAx>
        <c:axId val="163005184"/>
        <c:scaling>
          <c:orientation val="minMax"/>
        </c:scaling>
        <c:axPos val="l"/>
        <c:majorGridlines/>
        <c:numFmt formatCode="General" sourceLinked="1"/>
        <c:tickLblPos val="nextTo"/>
        <c:txPr>
          <a:bodyPr/>
          <a:lstStyle/>
          <a:p>
            <a:pPr>
              <a:defRPr sz="800"/>
            </a:pPr>
            <a:endParaRPr lang="en-US"/>
          </a:p>
        </c:txPr>
        <c:crossAx val="16298700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Uttlesford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9.0627043090791712</c:v>
                </c:pt>
                <c:pt idx="1">
                  <c:v>8.8727762309237814</c:v>
                </c:pt>
              </c:numCache>
            </c:numRef>
          </c:val>
        </c:ser>
        <c:marker val="1"/>
        <c:axId val="163036160"/>
        <c:axId val="163042048"/>
      </c:lineChart>
      <c:catAx>
        <c:axId val="163036160"/>
        <c:scaling>
          <c:orientation val="minMax"/>
        </c:scaling>
        <c:axPos val="b"/>
        <c:numFmt formatCode="General" sourceLinked="1"/>
        <c:tickLblPos val="nextTo"/>
        <c:crossAx val="163042048"/>
        <c:crosses val="autoZero"/>
        <c:auto val="1"/>
        <c:lblAlgn val="ctr"/>
        <c:lblOffset val="100"/>
      </c:catAx>
      <c:valAx>
        <c:axId val="1630420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3616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Uttlesford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3081600"/>
        <c:axId val="163087488"/>
      </c:barChart>
      <c:catAx>
        <c:axId val="163081600"/>
        <c:scaling>
          <c:orientation val="minMax"/>
        </c:scaling>
        <c:axPos val="b"/>
        <c:numFmt formatCode="General" sourceLinked="1"/>
        <c:tickLblPos val="nextTo"/>
        <c:crossAx val="163087488"/>
        <c:crosses val="autoZero"/>
        <c:auto val="1"/>
        <c:lblAlgn val="ctr"/>
        <c:lblOffset val="100"/>
      </c:catAx>
      <c:valAx>
        <c:axId val="163087488"/>
        <c:scaling>
          <c:orientation val="minMax"/>
        </c:scaling>
        <c:axPos val="l"/>
        <c:majorGridlines/>
        <c:numFmt formatCode="General" sourceLinked="1"/>
        <c:tickLblPos val="nextTo"/>
        <c:txPr>
          <a:bodyPr/>
          <a:lstStyle/>
          <a:p>
            <a:pPr>
              <a:defRPr sz="800"/>
            </a:pPr>
            <a:endParaRPr lang="en-US"/>
          </a:p>
        </c:txPr>
        <c:crossAx val="16308160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Uttlesford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49.166603764074935</c:v>
                </c:pt>
                <c:pt idx="1">
                  <c:v>50.616032600679311</c:v>
                </c:pt>
              </c:numCache>
            </c:numRef>
          </c:val>
        </c:ser>
        <c:marker val="1"/>
        <c:axId val="163131392"/>
        <c:axId val="163132928"/>
      </c:lineChart>
      <c:catAx>
        <c:axId val="163131392"/>
        <c:scaling>
          <c:orientation val="minMax"/>
        </c:scaling>
        <c:axPos val="b"/>
        <c:numFmt formatCode="General" sourceLinked="1"/>
        <c:tickLblPos val="nextTo"/>
        <c:crossAx val="163132928"/>
        <c:crosses val="autoZero"/>
        <c:auto val="1"/>
        <c:lblAlgn val="ctr"/>
        <c:lblOffset val="100"/>
      </c:catAx>
      <c:valAx>
        <c:axId val="1631329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3139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Uttlesford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0.19685353287536814</c:v>
                </c:pt>
                <c:pt idx="1">
                  <c:v>0.20324079520056501</c:v>
                </c:pt>
              </c:numCache>
            </c:numRef>
          </c:val>
        </c:ser>
        <c:axId val="163176832"/>
        <c:axId val="163178368"/>
      </c:barChart>
      <c:catAx>
        <c:axId val="163176832"/>
        <c:scaling>
          <c:orientation val="minMax"/>
        </c:scaling>
        <c:axPos val="b"/>
        <c:numFmt formatCode="General" sourceLinked="1"/>
        <c:tickLblPos val="nextTo"/>
        <c:crossAx val="163178368"/>
        <c:crosses val="autoZero"/>
        <c:auto val="1"/>
        <c:lblAlgn val="ctr"/>
        <c:lblOffset val="100"/>
      </c:catAx>
      <c:valAx>
        <c:axId val="163178368"/>
        <c:scaling>
          <c:orientation val="minMax"/>
        </c:scaling>
        <c:axPos val="l"/>
        <c:majorGridlines/>
        <c:numFmt formatCode="General" sourceLinked="1"/>
        <c:tickLblPos val="nextTo"/>
        <c:txPr>
          <a:bodyPr/>
          <a:lstStyle/>
          <a:p>
            <a:pPr>
              <a:defRPr sz="800"/>
            </a:pPr>
            <a:endParaRPr lang="en-US"/>
          </a:p>
        </c:txPr>
        <c:crossAx val="16317683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Uttlesford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34.188684493789438</c:v>
                </c:pt>
                <c:pt idx="1">
                  <c:v>58.883387022873897</c:v>
                </c:pt>
              </c:numCache>
            </c:numRef>
          </c:val>
        </c:ser>
        <c:marker val="1"/>
        <c:axId val="163271040"/>
        <c:axId val="163272576"/>
      </c:lineChart>
      <c:catAx>
        <c:axId val="163271040"/>
        <c:scaling>
          <c:orientation val="minMax"/>
        </c:scaling>
        <c:axPos val="b"/>
        <c:numFmt formatCode="General" sourceLinked="1"/>
        <c:tickLblPos val="nextTo"/>
        <c:crossAx val="163272576"/>
        <c:crosses val="autoZero"/>
        <c:auto val="1"/>
        <c:lblAlgn val="ctr"/>
        <c:lblOffset val="100"/>
      </c:catAx>
      <c:valAx>
        <c:axId val="163272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7104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Uttlesford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0.44418547595682034</c:v>
                </c:pt>
                <c:pt idx="1">
                  <c:v>0.12939654158334299</c:v>
                </c:pt>
              </c:numCache>
            </c:numRef>
          </c:val>
        </c:ser>
        <c:axId val="163320576"/>
        <c:axId val="163322112"/>
      </c:barChart>
      <c:catAx>
        <c:axId val="163320576"/>
        <c:scaling>
          <c:orientation val="minMax"/>
        </c:scaling>
        <c:axPos val="b"/>
        <c:numFmt formatCode="General" sourceLinked="1"/>
        <c:tickLblPos val="nextTo"/>
        <c:crossAx val="163322112"/>
        <c:crosses val="autoZero"/>
        <c:auto val="1"/>
        <c:lblAlgn val="ctr"/>
        <c:lblOffset val="100"/>
      </c:catAx>
      <c:valAx>
        <c:axId val="163322112"/>
        <c:scaling>
          <c:orientation val="minMax"/>
        </c:scaling>
        <c:axPos val="l"/>
        <c:majorGridlines/>
        <c:numFmt formatCode="General" sourceLinked="1"/>
        <c:tickLblPos val="nextTo"/>
        <c:txPr>
          <a:bodyPr/>
          <a:lstStyle/>
          <a:p>
            <a:pPr>
              <a:defRPr sz="800"/>
            </a:pPr>
            <a:endParaRPr lang="en-US"/>
          </a:p>
        </c:txPr>
        <c:crossAx val="16332057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Uttlesford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21.085978979959599</c:v>
                </c:pt>
                <c:pt idx="1">
                  <c:v>23.315766280148981</c:v>
                </c:pt>
              </c:numCache>
            </c:numRef>
          </c:val>
        </c:ser>
        <c:marker val="1"/>
        <c:axId val="163373824"/>
        <c:axId val="163375360"/>
      </c:lineChart>
      <c:catAx>
        <c:axId val="163373824"/>
        <c:scaling>
          <c:orientation val="minMax"/>
        </c:scaling>
        <c:axPos val="b"/>
        <c:numFmt formatCode="General" sourceLinked="1"/>
        <c:tickLblPos val="nextTo"/>
        <c:crossAx val="163375360"/>
        <c:crosses val="autoZero"/>
        <c:auto val="1"/>
        <c:lblAlgn val="ctr"/>
        <c:lblOffset val="100"/>
      </c:catAx>
      <c:valAx>
        <c:axId val="1633753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7382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Uttlesford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2.1159531403336587</c:v>
                </c:pt>
                <c:pt idx="1">
                  <c:v>1.2448535466415711</c:v>
                </c:pt>
              </c:numCache>
            </c:numRef>
          </c:val>
        </c:ser>
        <c:axId val="163427456"/>
        <c:axId val="163428992"/>
      </c:barChart>
      <c:catAx>
        <c:axId val="163427456"/>
        <c:scaling>
          <c:orientation val="minMax"/>
        </c:scaling>
        <c:axPos val="b"/>
        <c:numFmt formatCode="General" sourceLinked="1"/>
        <c:tickLblPos val="nextTo"/>
        <c:crossAx val="163428992"/>
        <c:crosses val="autoZero"/>
        <c:auto val="1"/>
        <c:lblAlgn val="ctr"/>
        <c:lblOffset val="100"/>
      </c:catAx>
      <c:valAx>
        <c:axId val="163428992"/>
        <c:scaling>
          <c:orientation val="minMax"/>
        </c:scaling>
        <c:axPos val="l"/>
        <c:majorGridlines/>
        <c:numFmt formatCode="General" sourceLinked="1"/>
        <c:tickLblPos val="nextTo"/>
        <c:txPr>
          <a:bodyPr/>
          <a:lstStyle/>
          <a:p>
            <a:pPr>
              <a:defRPr sz="800"/>
            </a:pPr>
            <a:endParaRPr lang="en-US"/>
          </a:p>
        </c:txPr>
        <c:crossAx val="16342745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Uttlesford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17.655270740069099</c:v>
                </c:pt>
                <c:pt idx="1">
                  <c:v>16.535833233667361</c:v>
                </c:pt>
                <c:pt idx="2">
                  <c:v>17.320572375472487</c:v>
                </c:pt>
              </c:numCache>
            </c:numRef>
          </c:val>
        </c:ser>
        <c:marker val="1"/>
        <c:axId val="161768192"/>
        <c:axId val="161769728"/>
      </c:lineChart>
      <c:catAx>
        <c:axId val="161768192"/>
        <c:scaling>
          <c:orientation val="minMax"/>
        </c:scaling>
        <c:axPos val="b"/>
        <c:numFmt formatCode="General" sourceLinked="1"/>
        <c:tickLblPos val="nextTo"/>
        <c:crossAx val="161769728"/>
        <c:crosses val="autoZero"/>
        <c:auto val="1"/>
        <c:lblAlgn val="ctr"/>
        <c:lblOffset val="100"/>
      </c:catAx>
      <c:valAx>
        <c:axId val="16176972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6819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Uttlesford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17.159908346030914</c:v>
                </c:pt>
              </c:numCache>
            </c:numRef>
          </c:val>
        </c:ser>
        <c:axId val="163464320"/>
        <c:axId val="163465856"/>
      </c:barChart>
      <c:catAx>
        <c:axId val="163464320"/>
        <c:scaling>
          <c:orientation val="minMax"/>
        </c:scaling>
        <c:axPos val="b"/>
        <c:numFmt formatCode="General" sourceLinked="1"/>
        <c:tickLblPos val="nextTo"/>
        <c:crossAx val="163465856"/>
        <c:crosses val="autoZero"/>
        <c:auto val="1"/>
        <c:lblAlgn val="ctr"/>
        <c:lblOffset val="100"/>
      </c:catAx>
      <c:valAx>
        <c:axId val="1634658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643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Uttlesford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2.5711092812610299</c:v>
                </c:pt>
              </c:numCache>
            </c:numRef>
          </c:val>
        </c:ser>
        <c:axId val="163505280"/>
        <c:axId val="163506816"/>
      </c:barChart>
      <c:catAx>
        <c:axId val="163505280"/>
        <c:scaling>
          <c:orientation val="minMax"/>
        </c:scaling>
        <c:axPos val="b"/>
        <c:numFmt formatCode="General" sourceLinked="1"/>
        <c:tickLblPos val="nextTo"/>
        <c:crossAx val="163506816"/>
        <c:crosses val="autoZero"/>
        <c:auto val="1"/>
        <c:lblAlgn val="ctr"/>
        <c:lblOffset val="100"/>
      </c:catAx>
      <c:valAx>
        <c:axId val="163506816"/>
        <c:scaling>
          <c:orientation val="minMax"/>
        </c:scaling>
        <c:axPos val="l"/>
        <c:majorGridlines/>
        <c:numFmt formatCode="General" sourceLinked="1"/>
        <c:tickLblPos val="nextTo"/>
        <c:txPr>
          <a:bodyPr/>
          <a:lstStyle/>
          <a:p>
            <a:pPr>
              <a:defRPr sz="800"/>
            </a:pPr>
            <a:endParaRPr lang="en-US"/>
          </a:p>
        </c:txPr>
        <c:crossAx val="1635052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Uttlesford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9.9410767709533534</c:v>
                </c:pt>
              </c:numCache>
            </c:numRef>
          </c:val>
        </c:ser>
        <c:axId val="163549952"/>
        <c:axId val="163551488"/>
      </c:barChart>
      <c:catAx>
        <c:axId val="163549952"/>
        <c:scaling>
          <c:orientation val="minMax"/>
        </c:scaling>
        <c:axPos val="b"/>
        <c:numFmt formatCode="General" sourceLinked="1"/>
        <c:tickLblPos val="nextTo"/>
        <c:crossAx val="163551488"/>
        <c:crosses val="autoZero"/>
        <c:auto val="1"/>
        <c:lblAlgn val="ctr"/>
        <c:lblOffset val="100"/>
      </c:catAx>
      <c:valAx>
        <c:axId val="163551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499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Uttlesford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9.9958828373132746</c:v>
                </c:pt>
              </c:numCache>
            </c:numRef>
          </c:val>
        </c:ser>
        <c:axId val="163603584"/>
        <c:axId val="163605120"/>
      </c:barChart>
      <c:catAx>
        <c:axId val="163603584"/>
        <c:scaling>
          <c:orientation val="minMax"/>
        </c:scaling>
        <c:axPos val="b"/>
        <c:numFmt formatCode="General" sourceLinked="1"/>
        <c:tickLblPos val="nextTo"/>
        <c:crossAx val="163605120"/>
        <c:crosses val="autoZero"/>
        <c:auto val="1"/>
        <c:lblAlgn val="ctr"/>
        <c:lblOffset val="100"/>
      </c:catAx>
      <c:valAx>
        <c:axId val="163605120"/>
        <c:scaling>
          <c:orientation val="minMax"/>
        </c:scaling>
        <c:axPos val="l"/>
        <c:majorGridlines/>
        <c:numFmt formatCode="General" sourceLinked="1"/>
        <c:tickLblPos val="nextTo"/>
        <c:txPr>
          <a:bodyPr/>
          <a:lstStyle/>
          <a:p>
            <a:pPr>
              <a:defRPr sz="800"/>
            </a:pPr>
            <a:endParaRPr lang="en-US"/>
          </a:p>
        </c:txPr>
        <c:crossAx val="16360358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Uttlesford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13.505354082079904</c:v>
                </c:pt>
                <c:pt idx="1">
                  <c:v>13.098868871310092</c:v>
                </c:pt>
                <c:pt idx="2">
                  <c:v>14.098620624267799</c:v>
                </c:pt>
              </c:numCache>
            </c:numRef>
          </c:val>
        </c:ser>
        <c:marker val="1"/>
        <c:axId val="163624064"/>
        <c:axId val="163625600"/>
      </c:lineChart>
      <c:catAx>
        <c:axId val="163624064"/>
        <c:scaling>
          <c:orientation val="minMax"/>
        </c:scaling>
        <c:axPos val="b"/>
        <c:numFmt formatCode="General" sourceLinked="1"/>
        <c:tickLblPos val="nextTo"/>
        <c:crossAx val="163625600"/>
        <c:crosses val="autoZero"/>
        <c:auto val="1"/>
        <c:lblAlgn val="ctr"/>
        <c:lblOffset val="100"/>
      </c:catAx>
      <c:valAx>
        <c:axId val="163625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62406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Uttlesford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5.6021221786064759</c:v>
                </c:pt>
                <c:pt idx="1">
                  <c:v>6.17392071520998</c:v>
                </c:pt>
                <c:pt idx="2">
                  <c:v>5.3763769999999997</c:v>
                </c:pt>
              </c:numCache>
            </c:numRef>
          </c:val>
        </c:ser>
        <c:axId val="163747328"/>
        <c:axId val="163748864"/>
      </c:barChart>
      <c:catAx>
        <c:axId val="163747328"/>
        <c:scaling>
          <c:orientation val="minMax"/>
        </c:scaling>
        <c:axPos val="b"/>
        <c:numFmt formatCode="General" sourceLinked="1"/>
        <c:tickLblPos val="nextTo"/>
        <c:crossAx val="163748864"/>
        <c:crosses val="autoZero"/>
        <c:auto val="1"/>
        <c:lblAlgn val="ctr"/>
        <c:lblOffset val="100"/>
      </c:catAx>
      <c:valAx>
        <c:axId val="163748864"/>
        <c:scaling>
          <c:orientation val="minMax"/>
        </c:scaling>
        <c:axPos val="l"/>
        <c:majorGridlines/>
        <c:numFmt formatCode="General" sourceLinked="1"/>
        <c:tickLblPos val="nextTo"/>
        <c:crossAx val="16374732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Uttlesford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12.65341122117</c:v>
                </c:pt>
                <c:pt idx="1">
                  <c:v>13.029100553343007</c:v>
                </c:pt>
                <c:pt idx="2">
                  <c:v>12.9933409615622</c:v>
                </c:pt>
              </c:numCache>
            </c:numRef>
          </c:val>
        </c:ser>
        <c:marker val="1"/>
        <c:axId val="163796480"/>
        <c:axId val="163798016"/>
      </c:lineChart>
      <c:catAx>
        <c:axId val="163796480"/>
        <c:scaling>
          <c:orientation val="minMax"/>
        </c:scaling>
        <c:axPos val="b"/>
        <c:numFmt formatCode="General" sourceLinked="1"/>
        <c:tickLblPos val="nextTo"/>
        <c:crossAx val="163798016"/>
        <c:crosses val="autoZero"/>
        <c:auto val="1"/>
        <c:lblAlgn val="ctr"/>
        <c:lblOffset val="100"/>
      </c:catAx>
      <c:valAx>
        <c:axId val="163798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79648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Uttlesford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4.8120093228655465</c:v>
                </c:pt>
                <c:pt idx="1">
                  <c:v>5.3809551817433237</c:v>
                </c:pt>
                <c:pt idx="2">
                  <c:v>4.7649659999999958</c:v>
                </c:pt>
              </c:numCache>
            </c:numRef>
          </c:val>
        </c:ser>
        <c:axId val="163841920"/>
        <c:axId val="163843456"/>
      </c:barChart>
      <c:catAx>
        <c:axId val="163841920"/>
        <c:scaling>
          <c:orientation val="minMax"/>
        </c:scaling>
        <c:axPos val="b"/>
        <c:numFmt formatCode="General" sourceLinked="1"/>
        <c:tickLblPos val="nextTo"/>
        <c:crossAx val="163843456"/>
        <c:crosses val="autoZero"/>
        <c:auto val="1"/>
        <c:lblAlgn val="ctr"/>
        <c:lblOffset val="100"/>
      </c:catAx>
      <c:valAx>
        <c:axId val="163843456"/>
        <c:scaling>
          <c:orientation val="minMax"/>
        </c:scaling>
        <c:axPos val="l"/>
        <c:majorGridlines/>
        <c:numFmt formatCode="General" sourceLinked="1"/>
        <c:tickLblPos val="nextTo"/>
        <c:crossAx val="16384192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Uttlesford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8.3806839374478592</c:v>
                </c:pt>
                <c:pt idx="1">
                  <c:v>8.3720548878628769</c:v>
                </c:pt>
                <c:pt idx="2">
                  <c:v>8.5366074592009973</c:v>
                </c:pt>
              </c:numCache>
            </c:numRef>
          </c:val>
        </c:ser>
        <c:marker val="1"/>
        <c:axId val="163870592"/>
        <c:axId val="163872128"/>
      </c:lineChart>
      <c:catAx>
        <c:axId val="163870592"/>
        <c:scaling>
          <c:orientation val="minMax"/>
        </c:scaling>
        <c:axPos val="b"/>
        <c:numFmt formatCode="General" sourceLinked="1"/>
        <c:tickLblPos val="nextTo"/>
        <c:crossAx val="163872128"/>
        <c:crosses val="autoZero"/>
        <c:auto val="1"/>
        <c:lblAlgn val="ctr"/>
        <c:lblOffset val="100"/>
      </c:catAx>
      <c:valAx>
        <c:axId val="1638721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87059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Uttlesford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9.6402416584887103</c:v>
                </c:pt>
                <c:pt idx="1">
                  <c:v>10</c:v>
                </c:pt>
                <c:pt idx="2">
                  <c:v>10</c:v>
                </c:pt>
              </c:numCache>
            </c:numRef>
          </c:val>
        </c:ser>
        <c:axId val="163993856"/>
        <c:axId val="164007936"/>
      </c:barChart>
      <c:catAx>
        <c:axId val="163993856"/>
        <c:scaling>
          <c:orientation val="minMax"/>
        </c:scaling>
        <c:axPos val="b"/>
        <c:numFmt formatCode="General" sourceLinked="1"/>
        <c:tickLblPos val="nextTo"/>
        <c:crossAx val="164007936"/>
        <c:crosses val="autoZero"/>
        <c:auto val="1"/>
        <c:lblAlgn val="ctr"/>
        <c:lblOffset val="100"/>
      </c:catAx>
      <c:valAx>
        <c:axId val="164007936"/>
        <c:scaling>
          <c:orientation val="minMax"/>
        </c:scaling>
        <c:axPos val="l"/>
        <c:majorGridlines/>
        <c:numFmt formatCode="General" sourceLinked="1"/>
        <c:tickLblPos val="nextTo"/>
        <c:crossAx val="16399385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Uttlesford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16.628487984100087</c:v>
                </c:pt>
                <c:pt idx="1">
                  <c:v>15.9645777088547</c:v>
                </c:pt>
                <c:pt idx="2">
                  <c:v>15.787434907827222</c:v>
                </c:pt>
              </c:numCache>
            </c:numRef>
          </c:val>
        </c:ser>
        <c:marker val="1"/>
        <c:axId val="161809536"/>
        <c:axId val="161811072"/>
      </c:lineChart>
      <c:catAx>
        <c:axId val="161809536"/>
        <c:scaling>
          <c:orientation val="minMax"/>
        </c:scaling>
        <c:axPos val="b"/>
        <c:numFmt formatCode="General" sourceLinked="1"/>
        <c:tickLblPos val="nextTo"/>
        <c:crossAx val="161811072"/>
        <c:crosses val="autoZero"/>
        <c:auto val="1"/>
        <c:lblAlgn val="ctr"/>
        <c:lblOffset val="100"/>
      </c:catAx>
      <c:valAx>
        <c:axId val="16181107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0953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Uttlesford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24.405079161399588</c:v>
                </c:pt>
                <c:pt idx="1">
                  <c:v>25.06840266175028</c:v>
                </c:pt>
                <c:pt idx="2">
                  <c:v>26.13330781486</c:v>
                </c:pt>
              </c:numCache>
            </c:numRef>
          </c:val>
        </c:ser>
        <c:marker val="1"/>
        <c:axId val="163911936"/>
        <c:axId val="163917824"/>
      </c:lineChart>
      <c:catAx>
        <c:axId val="163911936"/>
        <c:scaling>
          <c:orientation val="minMax"/>
        </c:scaling>
        <c:axPos val="b"/>
        <c:numFmt formatCode="General" sourceLinked="1"/>
        <c:tickLblPos val="nextTo"/>
        <c:crossAx val="163917824"/>
        <c:crosses val="autoZero"/>
        <c:auto val="1"/>
        <c:lblAlgn val="ctr"/>
        <c:lblOffset val="100"/>
      </c:catAx>
      <c:valAx>
        <c:axId val="1639178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1193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Uttlesford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0.84635672227674197</c:v>
                </c:pt>
                <c:pt idx="1">
                  <c:v>0.8176979178920134</c:v>
                </c:pt>
                <c:pt idx="2">
                  <c:v>1.108325</c:v>
                </c:pt>
              </c:numCache>
            </c:numRef>
          </c:val>
        </c:ser>
        <c:axId val="163965568"/>
        <c:axId val="164036992"/>
      </c:barChart>
      <c:catAx>
        <c:axId val="163965568"/>
        <c:scaling>
          <c:orientation val="minMax"/>
        </c:scaling>
        <c:axPos val="b"/>
        <c:numFmt formatCode="General" sourceLinked="1"/>
        <c:tickLblPos val="nextTo"/>
        <c:crossAx val="164036992"/>
        <c:crosses val="autoZero"/>
        <c:auto val="1"/>
        <c:lblAlgn val="ctr"/>
        <c:lblOffset val="100"/>
      </c:catAx>
      <c:valAx>
        <c:axId val="164036992"/>
        <c:scaling>
          <c:orientation val="minMax"/>
        </c:scaling>
        <c:axPos val="l"/>
        <c:majorGridlines/>
        <c:numFmt formatCode="General" sourceLinked="1"/>
        <c:tickLblPos val="nextTo"/>
        <c:txPr>
          <a:bodyPr/>
          <a:lstStyle/>
          <a:p>
            <a:pPr>
              <a:defRPr sz="800"/>
            </a:pPr>
            <a:endParaRPr lang="en-US"/>
          </a:p>
        </c:txPr>
        <c:crossAx val="16396556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Uttlesford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25.015062951271702</c:v>
                </c:pt>
                <c:pt idx="1">
                  <c:v>25.544342743688187</c:v>
                </c:pt>
                <c:pt idx="2">
                  <c:v>24.990218759822501</c:v>
                </c:pt>
              </c:numCache>
            </c:numRef>
          </c:val>
        </c:ser>
        <c:marker val="1"/>
        <c:axId val="164059776"/>
        <c:axId val="164077952"/>
      </c:lineChart>
      <c:catAx>
        <c:axId val="164059776"/>
        <c:scaling>
          <c:orientation val="minMax"/>
        </c:scaling>
        <c:axPos val="b"/>
        <c:numFmt formatCode="General" sourceLinked="1"/>
        <c:tickLblPos val="nextTo"/>
        <c:crossAx val="164077952"/>
        <c:crosses val="autoZero"/>
        <c:auto val="1"/>
        <c:lblAlgn val="ctr"/>
        <c:lblOffset val="100"/>
      </c:catAx>
      <c:valAx>
        <c:axId val="1640779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5977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Uttlesford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0.69768155053974545</c:v>
                </c:pt>
                <c:pt idx="1">
                  <c:v>0.69362427949653072</c:v>
                </c:pt>
                <c:pt idx="2">
                  <c:v>0.69385799999999997</c:v>
                </c:pt>
              </c:numCache>
            </c:numRef>
          </c:val>
        </c:ser>
        <c:axId val="164101120"/>
        <c:axId val="164107008"/>
      </c:barChart>
      <c:catAx>
        <c:axId val="164101120"/>
        <c:scaling>
          <c:orientation val="minMax"/>
        </c:scaling>
        <c:axPos val="b"/>
        <c:numFmt formatCode="General" sourceLinked="1"/>
        <c:tickLblPos val="nextTo"/>
        <c:crossAx val="164107008"/>
        <c:crosses val="autoZero"/>
        <c:auto val="1"/>
        <c:lblAlgn val="ctr"/>
        <c:lblOffset val="100"/>
      </c:catAx>
      <c:valAx>
        <c:axId val="164107008"/>
        <c:scaling>
          <c:orientation val="minMax"/>
        </c:scaling>
        <c:axPos val="l"/>
        <c:majorGridlines/>
        <c:numFmt formatCode="General" sourceLinked="1"/>
        <c:tickLblPos val="nextTo"/>
        <c:txPr>
          <a:bodyPr/>
          <a:lstStyle/>
          <a:p>
            <a:pPr>
              <a:defRPr sz="800"/>
            </a:pPr>
            <a:endParaRPr lang="en-US"/>
          </a:p>
        </c:txPr>
        <c:crossAx val="16410112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Uttlesford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13.083712371346007</c:v>
                </c:pt>
                <c:pt idx="1">
                  <c:v>12.937559870944504</c:v>
                </c:pt>
                <c:pt idx="2">
                  <c:v>13.413880528534104</c:v>
                </c:pt>
              </c:numCache>
            </c:numRef>
          </c:val>
        </c:ser>
        <c:marker val="1"/>
        <c:axId val="164133888"/>
        <c:axId val="164152064"/>
      </c:lineChart>
      <c:catAx>
        <c:axId val="164133888"/>
        <c:scaling>
          <c:orientation val="minMax"/>
        </c:scaling>
        <c:axPos val="b"/>
        <c:numFmt formatCode="General" sourceLinked="1"/>
        <c:tickLblPos val="nextTo"/>
        <c:crossAx val="164152064"/>
        <c:crosses val="autoZero"/>
        <c:auto val="1"/>
        <c:lblAlgn val="ctr"/>
        <c:lblOffset val="100"/>
      </c:catAx>
      <c:valAx>
        <c:axId val="1641520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3388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Uttlesford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4.8043424926398437</c:v>
                </c:pt>
                <c:pt idx="1">
                  <c:v>3.5464063051405681</c:v>
                </c:pt>
                <c:pt idx="2">
                  <c:v>3.1914829999999981</c:v>
                </c:pt>
              </c:numCache>
            </c:numRef>
          </c:val>
        </c:ser>
        <c:axId val="164187520"/>
        <c:axId val="164197504"/>
      </c:barChart>
      <c:catAx>
        <c:axId val="164187520"/>
        <c:scaling>
          <c:orientation val="minMax"/>
        </c:scaling>
        <c:axPos val="b"/>
        <c:numFmt formatCode="General" sourceLinked="1"/>
        <c:tickLblPos val="nextTo"/>
        <c:crossAx val="164197504"/>
        <c:crosses val="autoZero"/>
        <c:auto val="1"/>
        <c:lblAlgn val="ctr"/>
        <c:lblOffset val="100"/>
      </c:catAx>
      <c:valAx>
        <c:axId val="164197504"/>
        <c:scaling>
          <c:orientation val="minMax"/>
        </c:scaling>
        <c:axPos val="l"/>
        <c:majorGridlines/>
        <c:numFmt formatCode="General" sourceLinked="1"/>
        <c:tickLblPos val="nextTo"/>
        <c:txPr>
          <a:bodyPr/>
          <a:lstStyle/>
          <a:p>
            <a:pPr>
              <a:defRPr sz="800"/>
            </a:pPr>
            <a:endParaRPr lang="en-US"/>
          </a:p>
        </c:txPr>
        <c:crossAx val="16418752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Essex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8489</c:v>
                </c:pt>
                <c:pt idx="1">
                  <c:v>8525</c:v>
                </c:pt>
                <c:pt idx="2">
                  <c:v>8860</c:v>
                </c:pt>
                <c:pt idx="3">
                  <c:v>9043</c:v>
                </c:pt>
                <c:pt idx="4">
                  <c:v>9303</c:v>
                </c:pt>
              </c:numCache>
            </c:numRef>
          </c:val>
        </c:ser>
        <c:marker val="1"/>
        <c:axId val="164234368"/>
        <c:axId val="164235904"/>
      </c:lineChart>
      <c:catAx>
        <c:axId val="164234368"/>
        <c:scaling>
          <c:orientation val="minMax"/>
        </c:scaling>
        <c:axPos val="b"/>
        <c:numFmt formatCode="General" sourceLinked="1"/>
        <c:tickLblPos val="nextTo"/>
        <c:crossAx val="164235904"/>
        <c:crosses val="autoZero"/>
        <c:auto val="1"/>
        <c:lblAlgn val="ctr"/>
        <c:lblOffset val="100"/>
      </c:catAx>
      <c:valAx>
        <c:axId val="16423590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3436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Essex</c:v>
                </c:pt>
              </c:strCache>
            </c:strRef>
          </c:tx>
          <c:spPr>
            <a:solidFill>
              <a:schemeClr val="tx1"/>
            </a:solidFill>
          </c:spPr>
          <c:val>
            <c:numRef>
              <c:f>Sheet1!$R$180:$V$180</c:f>
              <c:numCache>
                <c:formatCode>General</c:formatCode>
                <c:ptCount val="5"/>
                <c:pt idx="0">
                  <c:v>6033.0442247939764</c:v>
                </c:pt>
                <c:pt idx="1">
                  <c:v>6013.7020702654354</c:v>
                </c:pt>
                <c:pt idx="2">
                  <c:v>6181.6167369715131</c:v>
                </c:pt>
                <c:pt idx="3">
                  <c:v>6256.7329240591953</c:v>
                </c:pt>
                <c:pt idx="4">
                  <c:v>6381.0523283330249</c:v>
                </c:pt>
              </c:numCache>
            </c:numRef>
          </c:val>
        </c:ser>
        <c:axId val="164267904"/>
        <c:axId val="16426944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4267904"/>
        <c:axId val="164269440"/>
      </c:lineChart>
      <c:catAx>
        <c:axId val="164267904"/>
        <c:scaling>
          <c:orientation val="minMax"/>
        </c:scaling>
        <c:axPos val="b"/>
        <c:tickLblPos val="nextTo"/>
        <c:crossAx val="164269440"/>
        <c:crosses val="autoZero"/>
        <c:auto val="1"/>
        <c:lblAlgn val="ctr"/>
        <c:lblOffset val="100"/>
      </c:catAx>
      <c:valAx>
        <c:axId val="16426944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679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Essex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6693</c:v>
                </c:pt>
                <c:pt idx="1">
                  <c:v>6689</c:v>
                </c:pt>
                <c:pt idx="2">
                  <c:v>6893</c:v>
                </c:pt>
                <c:pt idx="3">
                  <c:v>6991</c:v>
                </c:pt>
                <c:pt idx="4">
                  <c:v>7169</c:v>
                </c:pt>
              </c:numCache>
            </c:numRef>
          </c:val>
        </c:ser>
        <c:marker val="1"/>
        <c:axId val="164306944"/>
        <c:axId val="164308480"/>
      </c:lineChart>
      <c:catAx>
        <c:axId val="164306944"/>
        <c:scaling>
          <c:orientation val="minMax"/>
        </c:scaling>
        <c:axPos val="b"/>
        <c:numFmt formatCode="General" sourceLinked="1"/>
        <c:tickLblPos val="nextTo"/>
        <c:crossAx val="164308480"/>
        <c:crosses val="autoZero"/>
        <c:auto val="1"/>
        <c:lblAlgn val="ctr"/>
        <c:lblOffset val="100"/>
      </c:catAx>
      <c:valAx>
        <c:axId val="16430848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0694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Essex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4756.6456586813611</c:v>
                </c:pt>
                <c:pt idx="1">
                  <c:v>4718.5516889156024</c:v>
                </c:pt>
                <c:pt idx="2">
                  <c:v>4809.2420054113591</c:v>
                </c:pt>
                <c:pt idx="3">
                  <c:v>4836.9810762023435</c:v>
                </c:pt>
                <c:pt idx="4">
                  <c:v>4917.3131400429384</c:v>
                </c:pt>
              </c:numCache>
            </c:numRef>
          </c:val>
        </c:ser>
        <c:axId val="164356864"/>
        <c:axId val="16435840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4356864"/>
        <c:axId val="164358400"/>
      </c:lineChart>
      <c:catAx>
        <c:axId val="164356864"/>
        <c:scaling>
          <c:orientation val="minMax"/>
        </c:scaling>
        <c:axPos val="b"/>
        <c:numFmt formatCode="General" sourceLinked="1"/>
        <c:tickLblPos val="nextTo"/>
        <c:crossAx val="164358400"/>
        <c:crosses val="autoZero"/>
        <c:auto val="1"/>
        <c:lblAlgn val="ctr"/>
        <c:lblOffset val="100"/>
      </c:catAx>
      <c:valAx>
        <c:axId val="16435840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568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Uttlesford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9.9364784614496759</c:v>
                </c:pt>
                <c:pt idx="1">
                  <c:v>9.7184404187079423</c:v>
                </c:pt>
                <c:pt idx="2">
                  <c:v>9.9915145764101005</c:v>
                </c:pt>
              </c:numCache>
            </c:numRef>
          </c:val>
        </c:ser>
        <c:marker val="1"/>
        <c:axId val="161846784"/>
        <c:axId val="161848320"/>
      </c:lineChart>
      <c:catAx>
        <c:axId val="161846784"/>
        <c:scaling>
          <c:orientation val="minMax"/>
        </c:scaling>
        <c:axPos val="b"/>
        <c:numFmt formatCode="General" sourceLinked="1"/>
        <c:tickLblPos val="nextTo"/>
        <c:crossAx val="161848320"/>
        <c:crosses val="autoZero"/>
        <c:auto val="1"/>
        <c:lblAlgn val="ctr"/>
        <c:lblOffset val="100"/>
      </c:catAx>
      <c:valAx>
        <c:axId val="16184832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4678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Essex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5480</c:v>
                </c:pt>
                <c:pt idx="1">
                  <c:v>5506</c:v>
                </c:pt>
                <c:pt idx="2">
                  <c:v>5735</c:v>
                </c:pt>
                <c:pt idx="3">
                  <c:v>5796</c:v>
                </c:pt>
                <c:pt idx="4">
                  <c:v>5948</c:v>
                </c:pt>
              </c:numCache>
            </c:numRef>
          </c:val>
        </c:ser>
        <c:marker val="1"/>
        <c:axId val="164391552"/>
        <c:axId val="164397440"/>
      </c:lineChart>
      <c:catAx>
        <c:axId val="164391552"/>
        <c:scaling>
          <c:orientation val="minMax"/>
        </c:scaling>
        <c:axPos val="b"/>
        <c:numFmt formatCode="General" sourceLinked="1"/>
        <c:tickLblPos val="nextTo"/>
        <c:crossAx val="164397440"/>
        <c:crosses val="autoZero"/>
        <c:auto val="1"/>
        <c:lblAlgn val="ctr"/>
        <c:lblOffset val="100"/>
      </c:catAx>
      <c:valAx>
        <c:axId val="16439744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9155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Essex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3894.5791438179967</c:v>
                </c:pt>
                <c:pt idx="1">
                  <c:v>3884.0403048541348</c:v>
                </c:pt>
                <c:pt idx="2">
                  <c:v>4001.3060932879921</c:v>
                </c:pt>
                <c:pt idx="3">
                  <c:v>4010.1762720167048</c:v>
                </c:pt>
                <c:pt idx="4">
                  <c:v>4079.8128828254157</c:v>
                </c:pt>
              </c:numCache>
            </c:numRef>
          </c:val>
        </c:ser>
        <c:axId val="164502912"/>
        <c:axId val="16452108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502912"/>
        <c:axId val="164521088"/>
      </c:lineChart>
      <c:catAx>
        <c:axId val="164502912"/>
        <c:scaling>
          <c:orientation val="minMax"/>
        </c:scaling>
        <c:axPos val="b"/>
        <c:numFmt formatCode="General" sourceLinked="1"/>
        <c:tickLblPos val="nextTo"/>
        <c:crossAx val="164521088"/>
        <c:crosses val="autoZero"/>
        <c:auto val="1"/>
        <c:lblAlgn val="ctr"/>
        <c:lblOffset val="100"/>
      </c:catAx>
      <c:valAx>
        <c:axId val="16452108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029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Essex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4545</c:v>
                </c:pt>
                <c:pt idx="1">
                  <c:v>4576</c:v>
                </c:pt>
                <c:pt idx="2">
                  <c:v>4756</c:v>
                </c:pt>
                <c:pt idx="3">
                  <c:v>4850</c:v>
                </c:pt>
                <c:pt idx="4">
                  <c:v>4963</c:v>
                </c:pt>
              </c:numCache>
            </c:numRef>
          </c:val>
        </c:ser>
        <c:marker val="1"/>
        <c:axId val="164552704"/>
        <c:axId val="164554240"/>
      </c:lineChart>
      <c:catAx>
        <c:axId val="164552704"/>
        <c:scaling>
          <c:orientation val="minMax"/>
        </c:scaling>
        <c:axPos val="b"/>
        <c:numFmt formatCode="General" sourceLinked="1"/>
        <c:tickLblPos val="nextTo"/>
        <c:crossAx val="164554240"/>
        <c:crosses val="autoZero"/>
        <c:auto val="1"/>
        <c:lblAlgn val="ctr"/>
        <c:lblOffset val="100"/>
      </c:catAx>
      <c:valAx>
        <c:axId val="16455424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5270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Essex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5</c:v>
                </c:pt>
                <c:pt idx="1">
                  <c:v>4</c:v>
                </c:pt>
                <c:pt idx="2">
                  <c:v>2</c:v>
                </c:pt>
                <c:pt idx="3">
                  <c:v>2</c:v>
                </c:pt>
                <c:pt idx="4">
                  <c:v>2</c:v>
                </c:pt>
              </c:numCache>
            </c:numRef>
          </c:val>
        </c:ser>
        <c:axId val="164619008"/>
        <c:axId val="16462054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619008"/>
        <c:axId val="164620544"/>
      </c:lineChart>
      <c:catAx>
        <c:axId val="164619008"/>
        <c:scaling>
          <c:orientation val="minMax"/>
        </c:scaling>
        <c:axPos val="b"/>
        <c:tickLblPos val="nextTo"/>
        <c:crossAx val="164620544"/>
        <c:crosses val="autoZero"/>
        <c:auto val="1"/>
        <c:lblAlgn val="ctr"/>
        <c:lblOffset val="100"/>
      </c:catAx>
      <c:valAx>
        <c:axId val="1646205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6190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Essex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7</c:v>
                </c:pt>
                <c:pt idx="1">
                  <c:v>5</c:v>
                </c:pt>
                <c:pt idx="2">
                  <c:v>4</c:v>
                </c:pt>
                <c:pt idx="3">
                  <c:v>4</c:v>
                </c:pt>
                <c:pt idx="4">
                  <c:v>3</c:v>
                </c:pt>
              </c:numCache>
            </c:numRef>
          </c:val>
        </c:ser>
        <c:axId val="164660736"/>
        <c:axId val="16466227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660736"/>
        <c:axId val="164662272"/>
      </c:lineChart>
      <c:catAx>
        <c:axId val="164660736"/>
        <c:scaling>
          <c:orientation val="minMax"/>
        </c:scaling>
        <c:axPos val="b"/>
        <c:tickLblPos val="nextTo"/>
        <c:crossAx val="164662272"/>
        <c:crosses val="autoZero"/>
        <c:auto val="1"/>
        <c:lblAlgn val="ctr"/>
        <c:lblOffset val="100"/>
      </c:catAx>
      <c:valAx>
        <c:axId val="16466227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6607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Essex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19</c:v>
                </c:pt>
                <c:pt idx="1">
                  <c:v>25</c:v>
                </c:pt>
                <c:pt idx="2">
                  <c:v>12</c:v>
                </c:pt>
                <c:pt idx="3">
                  <c:v>12</c:v>
                </c:pt>
                <c:pt idx="4">
                  <c:v>11</c:v>
                </c:pt>
              </c:numCache>
            </c:numRef>
          </c:val>
        </c:ser>
        <c:axId val="164703232"/>
        <c:axId val="16470502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703232"/>
        <c:axId val="164705024"/>
      </c:lineChart>
      <c:catAx>
        <c:axId val="164703232"/>
        <c:scaling>
          <c:orientation val="minMax"/>
        </c:scaling>
        <c:axPos val="b"/>
        <c:tickLblPos val="nextTo"/>
        <c:crossAx val="164705024"/>
        <c:crosses val="autoZero"/>
        <c:auto val="1"/>
        <c:lblAlgn val="ctr"/>
        <c:lblOffset val="100"/>
      </c:catAx>
      <c:valAx>
        <c:axId val="1647050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7032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Essex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31.5</c:v>
                </c:pt>
                <c:pt idx="2">
                  <c:v>31.2</c:v>
                </c:pt>
              </c:numCache>
            </c:numRef>
          </c:val>
        </c:ser>
        <c:marker val="1"/>
        <c:axId val="164756480"/>
        <c:axId val="164762368"/>
      </c:lineChart>
      <c:catAx>
        <c:axId val="164756480"/>
        <c:scaling>
          <c:orientation val="minMax"/>
        </c:scaling>
        <c:axPos val="b"/>
        <c:numFmt formatCode="General" sourceLinked="1"/>
        <c:tickLblPos val="nextTo"/>
        <c:crossAx val="164762368"/>
        <c:crosses val="autoZero"/>
        <c:auto val="1"/>
        <c:lblAlgn val="ctr"/>
        <c:lblOffset val="100"/>
      </c:catAx>
      <c:valAx>
        <c:axId val="16476236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75648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Essex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29.5</c:v>
                </c:pt>
                <c:pt idx="1">
                  <c:v>31.5</c:v>
                </c:pt>
                <c:pt idx="2">
                  <c:v>32.800000000000011</c:v>
                </c:pt>
              </c:numCache>
            </c:numRef>
          </c:val>
        </c:ser>
        <c:marker val="1"/>
        <c:axId val="164790656"/>
        <c:axId val="164792192"/>
      </c:lineChart>
      <c:catAx>
        <c:axId val="164790656"/>
        <c:scaling>
          <c:orientation val="minMax"/>
        </c:scaling>
        <c:axPos val="b"/>
        <c:numFmt formatCode="General" sourceLinked="1"/>
        <c:tickLblPos val="nextTo"/>
        <c:crossAx val="164792192"/>
        <c:crosses val="autoZero"/>
        <c:auto val="1"/>
        <c:lblAlgn val="ctr"/>
        <c:lblOffset val="100"/>
      </c:catAx>
      <c:valAx>
        <c:axId val="16479219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79065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Uttlesford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83.512755101597676</c:v>
                </c:pt>
                <c:pt idx="1">
                  <c:v>75.033638723921797</c:v>
                </c:pt>
                <c:pt idx="2">
                  <c:v>46.997376167570984</c:v>
                </c:pt>
                <c:pt idx="3">
                  <c:v>36.295677137393881</c:v>
                </c:pt>
              </c:numCache>
            </c:numRef>
          </c:val>
        </c:ser>
        <c:axId val="164913920"/>
        <c:axId val="164915456"/>
      </c:barChart>
      <c:catAx>
        <c:axId val="164913920"/>
        <c:scaling>
          <c:orientation val="minMax"/>
        </c:scaling>
        <c:axPos val="b"/>
        <c:tickLblPos val="nextTo"/>
        <c:txPr>
          <a:bodyPr/>
          <a:lstStyle/>
          <a:p>
            <a:pPr>
              <a:defRPr sz="800"/>
            </a:pPr>
            <a:endParaRPr lang="en-US"/>
          </a:p>
        </c:txPr>
        <c:crossAx val="164915456"/>
        <c:crosses val="autoZero"/>
        <c:auto val="1"/>
        <c:lblAlgn val="ctr"/>
        <c:lblOffset val="100"/>
      </c:catAx>
      <c:valAx>
        <c:axId val="16491545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91392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Uttlesford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16.927250252765063</c:v>
                </c:pt>
                <c:pt idx="1">
                  <c:v>10.916107885656698</c:v>
                </c:pt>
                <c:pt idx="2">
                  <c:v>5.1122938484391725</c:v>
                </c:pt>
                <c:pt idx="3">
                  <c:v>3.1260771208172633</c:v>
                </c:pt>
              </c:numCache>
            </c:numRef>
          </c:val>
        </c:ser>
        <c:axId val="164947072"/>
        <c:axId val="164948608"/>
      </c:barChart>
      <c:catAx>
        <c:axId val="164947072"/>
        <c:scaling>
          <c:orientation val="minMax"/>
        </c:scaling>
        <c:axPos val="b"/>
        <c:numFmt formatCode="General" sourceLinked="1"/>
        <c:tickLblPos val="nextTo"/>
        <c:txPr>
          <a:bodyPr/>
          <a:lstStyle/>
          <a:p>
            <a:pPr>
              <a:defRPr sz="800"/>
            </a:pPr>
            <a:endParaRPr lang="en-US"/>
          </a:p>
        </c:txPr>
        <c:crossAx val="164948608"/>
        <c:crosses val="autoZero"/>
        <c:auto val="1"/>
        <c:lblAlgn val="ctr"/>
        <c:lblOffset val="100"/>
      </c:catAx>
      <c:valAx>
        <c:axId val="1649486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94707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Uttlesford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50.6929161495109</c:v>
                </c:pt>
                <c:pt idx="1">
                  <c:v>51.5730523981658</c:v>
                </c:pt>
                <c:pt idx="2">
                  <c:v>51.9586270602722</c:v>
                </c:pt>
              </c:numCache>
            </c:numRef>
          </c:val>
        </c:ser>
        <c:marker val="1"/>
        <c:axId val="161953664"/>
        <c:axId val="161955200"/>
      </c:lineChart>
      <c:catAx>
        <c:axId val="161953664"/>
        <c:scaling>
          <c:orientation val="minMax"/>
        </c:scaling>
        <c:axPos val="b"/>
        <c:numFmt formatCode="General" sourceLinked="1"/>
        <c:tickLblPos val="nextTo"/>
        <c:crossAx val="161955200"/>
        <c:crosses val="autoZero"/>
        <c:auto val="1"/>
        <c:lblAlgn val="ctr"/>
        <c:lblOffset val="100"/>
      </c:catAx>
      <c:valAx>
        <c:axId val="16195520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5366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Uttlesford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14.496099367197404</c:v>
                </c:pt>
                <c:pt idx="1">
                  <c:v>8.7442072177579284</c:v>
                </c:pt>
                <c:pt idx="2">
                  <c:v>3.5111871796279726</c:v>
                </c:pt>
                <c:pt idx="3">
                  <c:v>1.2106948194193774</c:v>
                </c:pt>
              </c:numCache>
            </c:numRef>
          </c:val>
        </c:ser>
        <c:axId val="164861440"/>
        <c:axId val="164862976"/>
      </c:barChart>
      <c:catAx>
        <c:axId val="164861440"/>
        <c:scaling>
          <c:orientation val="minMax"/>
        </c:scaling>
        <c:axPos val="b"/>
        <c:numFmt formatCode="General" sourceLinked="1"/>
        <c:tickLblPos val="nextTo"/>
        <c:txPr>
          <a:bodyPr/>
          <a:lstStyle/>
          <a:p>
            <a:pPr>
              <a:defRPr sz="800"/>
            </a:pPr>
            <a:endParaRPr lang="en-US"/>
          </a:p>
        </c:txPr>
        <c:crossAx val="164862976"/>
        <c:crosses val="autoZero"/>
        <c:auto val="1"/>
        <c:lblAlgn val="ctr"/>
        <c:lblOffset val="100"/>
      </c:catAx>
      <c:valAx>
        <c:axId val="16486297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86144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Uttlesford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6.5742183540418733</c:v>
                </c:pt>
                <c:pt idx="1">
                  <c:v>4.2072733454454916</c:v>
                </c:pt>
                <c:pt idx="2">
                  <c:v>1.0767289023223059</c:v>
                </c:pt>
                <c:pt idx="3">
                  <c:v>0.84526064415005342</c:v>
                </c:pt>
              </c:numCache>
            </c:numRef>
          </c:val>
        </c:ser>
        <c:axId val="165050240"/>
        <c:axId val="165051776"/>
      </c:barChart>
      <c:catAx>
        <c:axId val="165050240"/>
        <c:scaling>
          <c:orientation val="minMax"/>
        </c:scaling>
        <c:axPos val="b"/>
        <c:numFmt formatCode="General" sourceLinked="1"/>
        <c:tickLblPos val="nextTo"/>
        <c:txPr>
          <a:bodyPr/>
          <a:lstStyle/>
          <a:p>
            <a:pPr>
              <a:defRPr sz="800"/>
            </a:pPr>
            <a:endParaRPr lang="en-US"/>
          </a:p>
        </c:txPr>
        <c:crossAx val="165051776"/>
        <c:crosses val="autoZero"/>
        <c:auto val="1"/>
        <c:lblAlgn val="ctr"/>
        <c:lblOffset val="100"/>
      </c:catAx>
      <c:valAx>
        <c:axId val="16505177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5024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Uttlesford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81.860979886204149</c:v>
                </c:pt>
                <c:pt idx="1">
                  <c:v>72.134043044777556</c:v>
                </c:pt>
                <c:pt idx="2">
                  <c:v>43.439092004909313</c:v>
                </c:pt>
                <c:pt idx="3">
                  <c:v>33.68253809484515</c:v>
                </c:pt>
              </c:numCache>
            </c:numRef>
          </c:val>
        </c:ser>
        <c:axId val="165095680"/>
        <c:axId val="165105664"/>
      </c:barChart>
      <c:catAx>
        <c:axId val="165095680"/>
        <c:scaling>
          <c:orientation val="minMax"/>
        </c:scaling>
        <c:axPos val="b"/>
        <c:numFmt formatCode="General" sourceLinked="1"/>
        <c:tickLblPos val="nextTo"/>
        <c:txPr>
          <a:bodyPr/>
          <a:lstStyle/>
          <a:p>
            <a:pPr>
              <a:defRPr sz="800"/>
            </a:pPr>
            <a:endParaRPr lang="en-US"/>
          </a:p>
        </c:txPr>
        <c:crossAx val="165105664"/>
        <c:crosses val="autoZero"/>
        <c:auto val="1"/>
        <c:lblAlgn val="ctr"/>
        <c:lblOffset val="100"/>
      </c:catAx>
      <c:valAx>
        <c:axId val="1651056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9568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Uttlesford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70.736900284472739</c:v>
                </c:pt>
                <c:pt idx="1">
                  <c:v>58.075586234693922</c:v>
                </c:pt>
                <c:pt idx="2">
                  <c:v>26.273011097716832</c:v>
                </c:pt>
                <c:pt idx="3">
                  <c:v>19.943685256213012</c:v>
                </c:pt>
              </c:numCache>
            </c:numRef>
          </c:val>
        </c:ser>
        <c:axId val="165128832"/>
        <c:axId val="164954496"/>
      </c:barChart>
      <c:catAx>
        <c:axId val="165128832"/>
        <c:scaling>
          <c:orientation val="minMax"/>
        </c:scaling>
        <c:axPos val="b"/>
        <c:numFmt formatCode="General" sourceLinked="1"/>
        <c:tickLblPos val="nextTo"/>
        <c:txPr>
          <a:bodyPr/>
          <a:lstStyle/>
          <a:p>
            <a:pPr>
              <a:defRPr sz="800"/>
            </a:pPr>
            <a:endParaRPr lang="en-US"/>
          </a:p>
        </c:txPr>
        <c:crossAx val="164954496"/>
        <c:crosses val="autoZero"/>
        <c:auto val="1"/>
        <c:lblAlgn val="ctr"/>
        <c:lblOffset val="100"/>
      </c:catAx>
      <c:valAx>
        <c:axId val="16495449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12883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Uttlesford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44.990658265316988</c:v>
                </c:pt>
                <c:pt idx="1">
                  <c:v>36.514002684110146</c:v>
                </c:pt>
                <c:pt idx="2">
                  <c:v>18.218455528424265</c:v>
                </c:pt>
                <c:pt idx="3">
                  <c:v>13.923829807946866</c:v>
                </c:pt>
              </c:numCache>
            </c:numRef>
          </c:val>
        </c:ser>
        <c:axId val="165018624"/>
        <c:axId val="165151488"/>
      </c:barChart>
      <c:catAx>
        <c:axId val="165018624"/>
        <c:scaling>
          <c:orientation val="minMax"/>
        </c:scaling>
        <c:axPos val="b"/>
        <c:numFmt formatCode="General" sourceLinked="1"/>
        <c:tickLblPos val="nextTo"/>
        <c:txPr>
          <a:bodyPr/>
          <a:lstStyle/>
          <a:p>
            <a:pPr>
              <a:defRPr sz="800"/>
            </a:pPr>
            <a:endParaRPr lang="en-US"/>
          </a:p>
        </c:txPr>
        <c:crossAx val="165151488"/>
        <c:crosses val="autoZero"/>
        <c:auto val="1"/>
        <c:lblAlgn val="ctr"/>
        <c:lblOffset val="100"/>
      </c:catAx>
      <c:valAx>
        <c:axId val="16515148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1862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Uttlesford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58.259524569742176</c:v>
                </c:pt>
                <c:pt idx="1">
                  <c:v>58.353613576861051</c:v>
                </c:pt>
                <c:pt idx="2">
                  <c:v>57.439033996560411</c:v>
                </c:pt>
              </c:numCache>
            </c:numRef>
          </c:val>
        </c:ser>
        <c:marker val="1"/>
        <c:axId val="162019584"/>
        <c:axId val="162029568"/>
      </c:lineChart>
      <c:catAx>
        <c:axId val="162019584"/>
        <c:scaling>
          <c:orientation val="minMax"/>
        </c:scaling>
        <c:axPos val="b"/>
        <c:numFmt formatCode="General" sourceLinked="1"/>
        <c:tickLblPos val="nextTo"/>
        <c:crossAx val="162029568"/>
        <c:crosses val="autoZero"/>
        <c:auto val="1"/>
        <c:lblAlgn val="ctr"/>
        <c:lblOffset val="100"/>
      </c:catAx>
      <c:valAx>
        <c:axId val="16202956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1958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Uttlesford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23.231748606122189</c:v>
                </c:pt>
                <c:pt idx="1">
                  <c:v>24.304668114437124</c:v>
                </c:pt>
                <c:pt idx="2">
                  <c:v>24.546036377892499</c:v>
                </c:pt>
              </c:numCache>
            </c:numRef>
          </c:val>
        </c:ser>
        <c:marker val="1"/>
        <c:axId val="162056832"/>
        <c:axId val="161874304"/>
      </c:lineChart>
      <c:catAx>
        <c:axId val="162056832"/>
        <c:scaling>
          <c:orientation val="minMax"/>
        </c:scaling>
        <c:axPos val="b"/>
        <c:numFmt formatCode="General" sourceLinked="1"/>
        <c:tickLblPos val="nextTo"/>
        <c:crossAx val="161874304"/>
        <c:crosses val="autoZero"/>
        <c:auto val="1"/>
        <c:lblAlgn val="ctr"/>
        <c:lblOffset val="100"/>
      </c:catAx>
      <c:valAx>
        <c:axId val="16187430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5683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93DD9-2B4A-4D0A-A314-2AFECDD1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2018-06-28T10:45:00Z</dcterms:created>
  <dcterms:modified xsi:type="dcterms:W3CDTF">2018-07-16T11:05:00Z</dcterms:modified>
</cp:coreProperties>
</file>